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4205" w14:textId="396941FF" w:rsidR="00630A6C" w:rsidRDefault="000F2BBF" w:rsidP="00630A6C">
      <w:pPr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OBRAZLOŽENJ</w:t>
      </w:r>
      <w:r w:rsidR="00CE30CA">
        <w:rPr>
          <w:rFonts w:ascii="Arial" w:eastAsia="Calibri" w:hAnsi="Arial" w:cs="Arial"/>
          <w:b/>
          <w:szCs w:val="24"/>
        </w:rPr>
        <w:t>E</w:t>
      </w:r>
      <w:r>
        <w:rPr>
          <w:rFonts w:ascii="Arial" w:eastAsia="Calibri" w:hAnsi="Arial" w:cs="Arial"/>
          <w:b/>
          <w:szCs w:val="24"/>
        </w:rPr>
        <w:t xml:space="preserve"> I. IZMJENA I DOPUNA PLANA PRORAČUNA OŠ „IVO LOLA RIBAR“ LABIN ZA 2023. GODINU</w:t>
      </w:r>
    </w:p>
    <w:p w14:paraId="10E499C7" w14:textId="77777777" w:rsidR="00EF571A" w:rsidRDefault="00EF571A" w:rsidP="00EF571A">
      <w:pPr>
        <w:jc w:val="both"/>
        <w:rPr>
          <w:rFonts w:ascii="Arial" w:eastAsia="Calibri" w:hAnsi="Arial" w:cs="Arial"/>
          <w:b/>
          <w:color w:val="000000"/>
          <w:sz w:val="22"/>
        </w:rPr>
      </w:pPr>
      <w:r>
        <w:rPr>
          <w:rFonts w:ascii="Arial" w:eastAsia="Calibri" w:hAnsi="Arial" w:cs="Arial"/>
          <w:b/>
          <w:color w:val="000000"/>
          <w:sz w:val="22"/>
        </w:rPr>
        <w:t>1.Uvod</w:t>
      </w:r>
    </w:p>
    <w:p w14:paraId="2CEC1E11" w14:textId="03D383BF" w:rsidR="00EF571A" w:rsidRDefault="00EF571A" w:rsidP="00EF571A">
      <w:pPr>
        <w:jc w:val="both"/>
        <w:rPr>
          <w:rFonts w:ascii="Arial" w:eastAsia="Calibri" w:hAnsi="Arial" w:cs="Arial"/>
          <w:b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Nacrt I. Izmjena i dopuna Plana proračuna za OŠ „Ivo lola Ribar“</w:t>
      </w:r>
      <w:r w:rsidR="001C6CF9">
        <w:rPr>
          <w:rFonts w:ascii="Arial" w:eastAsia="Calibri" w:hAnsi="Arial" w:cs="Arial"/>
          <w:color w:val="000000"/>
          <w:sz w:val="22"/>
        </w:rPr>
        <w:t xml:space="preserve"> </w:t>
      </w:r>
      <w:r>
        <w:rPr>
          <w:rFonts w:ascii="Arial" w:eastAsia="Calibri" w:hAnsi="Arial" w:cs="Arial"/>
          <w:color w:val="000000"/>
          <w:sz w:val="22"/>
        </w:rPr>
        <w:t>Labin  (školske ustanove) za 2023.godinu temelji se na:</w:t>
      </w:r>
    </w:p>
    <w:p w14:paraId="794A438B" w14:textId="77777777" w:rsidR="00EF571A" w:rsidRDefault="00EF571A" w:rsidP="00EF571A">
      <w:pPr>
        <w:spacing w:after="0"/>
        <w:jc w:val="both"/>
        <w:rPr>
          <w:rFonts w:ascii="Arial" w:eastAsia="Calibri" w:hAnsi="Arial" w:cs="Arial"/>
          <w:bCs/>
          <w:color w:val="000000"/>
          <w:sz w:val="22"/>
        </w:rPr>
      </w:pPr>
      <w:r>
        <w:rPr>
          <w:rFonts w:ascii="Arial" w:eastAsia="Calibri" w:hAnsi="Arial" w:cs="Arial"/>
          <w:bCs/>
          <w:color w:val="000000"/>
          <w:sz w:val="22"/>
        </w:rPr>
        <w:t>Analiza ostvarenja prihoda i izdataka proračuna za 2023 god. procjena  vlastitih prihoda za 2023.god. i prioritet u izvršavanju  rashoda.</w:t>
      </w:r>
    </w:p>
    <w:p w14:paraId="310E35BD" w14:textId="77777777" w:rsidR="00EF571A" w:rsidRDefault="00EF571A" w:rsidP="00EF571A">
      <w:pPr>
        <w:jc w:val="both"/>
        <w:rPr>
          <w:rFonts w:ascii="Arial" w:eastAsia="Calibri" w:hAnsi="Arial" w:cs="Arial"/>
          <w:color w:val="000000"/>
          <w:sz w:val="22"/>
        </w:rPr>
      </w:pPr>
      <w:r>
        <w:rPr>
          <w:rFonts w:ascii="Arial" w:eastAsia="Calibri" w:hAnsi="Arial" w:cs="Arial"/>
          <w:color w:val="000000"/>
          <w:sz w:val="22"/>
        </w:rPr>
        <w:t>Pri planiranju rashoda polazilo se od  ostvarenja prihoda i zadovoljavanja zakonskih obaveza i drugih javnih izdataka čije  financiranje čini osnovu za funkcioniranje školske ustanove.</w:t>
      </w:r>
    </w:p>
    <w:p w14:paraId="7BE4DF85" w14:textId="7212EB9E" w:rsidR="00EF571A" w:rsidRDefault="00EF571A" w:rsidP="00EF571A">
      <w:pPr>
        <w:jc w:val="both"/>
        <w:rPr>
          <w:rFonts w:ascii="Arial" w:eastAsia="Calibri" w:hAnsi="Arial" w:cs="Arial"/>
          <w:bCs/>
          <w:color w:val="000000"/>
          <w:sz w:val="22"/>
        </w:rPr>
      </w:pPr>
      <w:r>
        <w:rPr>
          <w:rFonts w:ascii="Arial" w:eastAsia="Calibri" w:hAnsi="Arial" w:cs="Arial"/>
          <w:bCs/>
          <w:color w:val="000000"/>
          <w:sz w:val="22"/>
        </w:rPr>
        <w:t>OŠ „Ivo Lola Ribar“ Labin, kao proračunski korisnik prvi puta radi izmjene i dopune financijskog plana u cijelosti sukladno odredbama novog Zakona o proračunu. Izmjene i dopune financijskog plana definirane su odredbama čl. 38. i 46. tog zakona</w:t>
      </w:r>
      <w:r w:rsidR="001C6CF9">
        <w:rPr>
          <w:rFonts w:ascii="Arial" w:eastAsia="Calibri" w:hAnsi="Arial" w:cs="Arial"/>
          <w:bCs/>
          <w:color w:val="000000"/>
          <w:sz w:val="22"/>
        </w:rPr>
        <w:t>.</w:t>
      </w:r>
    </w:p>
    <w:p w14:paraId="5AE5FB71" w14:textId="155F3F94" w:rsidR="001C6CF9" w:rsidRDefault="001C6CF9" w:rsidP="00EF571A">
      <w:pPr>
        <w:jc w:val="both"/>
        <w:rPr>
          <w:rFonts w:ascii="Arial" w:eastAsia="Calibri" w:hAnsi="Arial" w:cs="Arial"/>
          <w:bCs/>
          <w:color w:val="000000"/>
          <w:sz w:val="22"/>
        </w:rPr>
      </w:pPr>
      <w:r>
        <w:rPr>
          <w:rFonts w:ascii="Arial" w:eastAsia="Calibri" w:hAnsi="Arial" w:cs="Arial"/>
          <w:bCs/>
          <w:color w:val="000000"/>
          <w:sz w:val="22"/>
        </w:rPr>
        <w:t xml:space="preserve">Rebalans financijskog plana provodi se  jer su odstupanja od prenesenog rezultata značajna i jer su nastali novi prihodi i rashodi, primici i izdaci koji su veći/manji u odnosu na planirane. </w:t>
      </w:r>
    </w:p>
    <w:p w14:paraId="1F3654A4" w14:textId="77777777" w:rsidR="00630A6C" w:rsidRPr="006A7F59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6A7F59">
        <w:rPr>
          <w:rFonts w:ascii="Arial" w:eastAsia="Calibri" w:hAnsi="Arial" w:cs="Arial"/>
          <w:b/>
          <w:sz w:val="22"/>
        </w:rPr>
        <w:t>2. Sadržaj proračuna</w:t>
      </w:r>
    </w:p>
    <w:p w14:paraId="0259ED60" w14:textId="77777777" w:rsidR="00630A6C" w:rsidRPr="006A7F59" w:rsidRDefault="00630A6C" w:rsidP="00630A6C">
      <w:pPr>
        <w:spacing w:after="0"/>
        <w:jc w:val="both"/>
        <w:rPr>
          <w:rFonts w:ascii="Arial" w:eastAsia="Calibri" w:hAnsi="Arial" w:cs="Arial"/>
          <w:bCs/>
          <w:sz w:val="22"/>
        </w:rPr>
      </w:pPr>
      <w:r w:rsidRPr="006A7F59">
        <w:rPr>
          <w:rFonts w:ascii="Arial" w:eastAsia="Calibri" w:hAnsi="Arial" w:cs="Arial"/>
          <w:bCs/>
          <w:sz w:val="22"/>
        </w:rPr>
        <w:t xml:space="preserve">Proračun se sastoji iz općeg i posebnog dijela te plana razvojnih programa kako je propisano člankom 16. Zakona o proračunu. Opći dio Proračuna čini Račun prihoda i rashoda i Račun financiranja.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klasifikacijama.          </w:t>
      </w:r>
    </w:p>
    <w:p w14:paraId="4EF42E87" w14:textId="77777777" w:rsidR="00630A6C" w:rsidRPr="000F2BBF" w:rsidRDefault="00630A6C" w:rsidP="00630A6C">
      <w:pPr>
        <w:jc w:val="both"/>
        <w:rPr>
          <w:rFonts w:ascii="Arial" w:eastAsia="Calibri" w:hAnsi="Arial" w:cs="Arial"/>
          <w:color w:val="FF0000"/>
          <w:sz w:val="22"/>
        </w:rPr>
      </w:pPr>
    </w:p>
    <w:p w14:paraId="08A9C2CC" w14:textId="77777777" w:rsidR="00630A6C" w:rsidRPr="006A7F59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6A7F59">
        <w:rPr>
          <w:rFonts w:ascii="Arial" w:eastAsia="Calibri" w:hAnsi="Arial" w:cs="Arial"/>
          <w:b/>
          <w:sz w:val="22"/>
        </w:rPr>
        <w:t>3</w:t>
      </w:r>
      <w:r w:rsidRPr="006A7F59">
        <w:rPr>
          <w:rFonts w:ascii="Arial" w:eastAsia="Calibri" w:hAnsi="Arial" w:cs="Arial"/>
          <w:sz w:val="22"/>
        </w:rPr>
        <w:t xml:space="preserve"> .</w:t>
      </w:r>
      <w:r w:rsidRPr="006A7F59">
        <w:rPr>
          <w:rFonts w:ascii="Arial" w:eastAsia="Calibri" w:hAnsi="Arial" w:cs="Arial"/>
          <w:b/>
          <w:sz w:val="22"/>
        </w:rPr>
        <w:t xml:space="preserve">Prihodi i primici </w:t>
      </w:r>
    </w:p>
    <w:p w14:paraId="73A2B6BE" w14:textId="219FD483" w:rsidR="00630A6C" w:rsidRPr="006A7F59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6A7F59">
        <w:rPr>
          <w:rFonts w:ascii="Arial" w:eastAsia="Calibri" w:hAnsi="Arial" w:cs="Arial"/>
          <w:b/>
          <w:sz w:val="22"/>
        </w:rPr>
        <w:t>Prihodi i  primici</w:t>
      </w:r>
      <w:r w:rsidRPr="006A7F59">
        <w:rPr>
          <w:rFonts w:ascii="Arial" w:eastAsia="Calibri" w:hAnsi="Arial" w:cs="Arial"/>
          <w:sz w:val="22"/>
        </w:rPr>
        <w:t xml:space="preserve">  školske ustanove </w:t>
      </w:r>
      <w:bookmarkStart w:id="0" w:name="_Hlk134722801"/>
      <w:r w:rsidR="006A7F59" w:rsidRPr="006A7F59">
        <w:rPr>
          <w:rFonts w:ascii="Arial" w:eastAsia="Calibri" w:hAnsi="Arial" w:cs="Arial"/>
          <w:sz w:val="22"/>
        </w:rPr>
        <w:t xml:space="preserve">u I. Izmjenama i dopunama za </w:t>
      </w:r>
      <w:r w:rsidRPr="006A7F59">
        <w:rPr>
          <w:rFonts w:ascii="Arial" w:eastAsia="Calibri" w:hAnsi="Arial" w:cs="Arial"/>
          <w:sz w:val="22"/>
        </w:rPr>
        <w:t xml:space="preserve"> 2023. godinu </w:t>
      </w:r>
      <w:bookmarkEnd w:id="0"/>
      <w:r w:rsidRPr="006A7F59">
        <w:rPr>
          <w:rFonts w:ascii="Arial" w:eastAsia="Calibri" w:hAnsi="Arial" w:cs="Arial"/>
          <w:sz w:val="22"/>
        </w:rPr>
        <w:t>planirani su  u iznosu od  1.</w:t>
      </w:r>
      <w:r w:rsidR="006A7F59" w:rsidRPr="006A7F59">
        <w:rPr>
          <w:rFonts w:ascii="Arial" w:eastAsia="Calibri" w:hAnsi="Arial" w:cs="Arial"/>
          <w:sz w:val="22"/>
        </w:rPr>
        <w:t>930.562,00</w:t>
      </w:r>
      <w:r w:rsidRPr="006A7F59">
        <w:rPr>
          <w:rFonts w:ascii="Arial" w:eastAsia="Calibri" w:hAnsi="Arial" w:cs="Arial"/>
          <w:sz w:val="22"/>
        </w:rPr>
        <w:t xml:space="preserve"> € a sastoje se od:</w:t>
      </w:r>
    </w:p>
    <w:p w14:paraId="44497E6D" w14:textId="77777777" w:rsidR="00630A6C" w:rsidRPr="006A7F59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6A7F59">
        <w:rPr>
          <w:rFonts w:ascii="Arial" w:eastAsia="Calibri" w:hAnsi="Arial" w:cs="Arial"/>
          <w:sz w:val="22"/>
        </w:rPr>
        <w:t xml:space="preserve"> </w:t>
      </w:r>
    </w:p>
    <w:p w14:paraId="5283E88C" w14:textId="0ADAE37D" w:rsidR="00630A6C" w:rsidRPr="006A7F59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6A7F59">
        <w:rPr>
          <w:rFonts w:ascii="Arial" w:eastAsia="Calibri" w:hAnsi="Arial" w:cs="Arial"/>
          <w:sz w:val="22"/>
        </w:rPr>
        <w:t xml:space="preserve">-  prihoda poslovanja  </w:t>
      </w:r>
      <w:r w:rsidRPr="006A7F59">
        <w:rPr>
          <w:rFonts w:ascii="Arial" w:eastAsia="Calibri" w:hAnsi="Arial" w:cs="Arial"/>
          <w:sz w:val="22"/>
        </w:rPr>
        <w:tab/>
        <w:t xml:space="preserve">                                                 </w:t>
      </w:r>
      <w:r w:rsidR="006A7F59" w:rsidRPr="006A7F59">
        <w:rPr>
          <w:rFonts w:ascii="Arial" w:eastAsia="Calibri" w:hAnsi="Arial" w:cs="Arial"/>
          <w:sz w:val="22"/>
        </w:rPr>
        <w:t>1.930.562</w:t>
      </w:r>
      <w:r w:rsidRPr="006A7F59">
        <w:rPr>
          <w:rFonts w:ascii="Arial" w:eastAsia="Calibri" w:hAnsi="Arial" w:cs="Arial"/>
          <w:sz w:val="22"/>
        </w:rPr>
        <w:t>,00 €</w:t>
      </w:r>
    </w:p>
    <w:p w14:paraId="297D319B" w14:textId="77777777" w:rsidR="00630A6C" w:rsidRPr="006A7F59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6A7F59">
        <w:rPr>
          <w:rFonts w:ascii="Arial" w:eastAsia="Calibri" w:hAnsi="Arial" w:cs="Arial"/>
          <w:sz w:val="22"/>
        </w:rPr>
        <w:t xml:space="preserve">-  prihoda od prodaje  </w:t>
      </w:r>
      <w:r w:rsidRPr="006A7F59">
        <w:rPr>
          <w:rFonts w:ascii="Arial" w:eastAsia="Calibri" w:hAnsi="Arial" w:cs="Arial"/>
          <w:sz w:val="22"/>
        </w:rPr>
        <w:tab/>
      </w:r>
      <w:r w:rsidRPr="006A7F59">
        <w:rPr>
          <w:rFonts w:ascii="Arial" w:eastAsia="Calibri" w:hAnsi="Arial" w:cs="Arial"/>
          <w:sz w:val="22"/>
        </w:rPr>
        <w:tab/>
      </w:r>
      <w:r w:rsidRPr="006A7F59">
        <w:rPr>
          <w:rFonts w:ascii="Arial" w:eastAsia="Calibri" w:hAnsi="Arial" w:cs="Arial"/>
          <w:sz w:val="22"/>
        </w:rPr>
        <w:tab/>
      </w:r>
      <w:r w:rsidRPr="006A7F59">
        <w:rPr>
          <w:rFonts w:ascii="Arial" w:eastAsia="Calibri" w:hAnsi="Arial" w:cs="Arial"/>
          <w:sz w:val="22"/>
        </w:rPr>
        <w:tab/>
      </w:r>
      <w:r w:rsidRPr="006A7F59">
        <w:rPr>
          <w:rFonts w:ascii="Arial" w:eastAsia="Calibri" w:hAnsi="Arial" w:cs="Arial"/>
          <w:sz w:val="22"/>
        </w:rPr>
        <w:tab/>
      </w:r>
      <w:r w:rsidRPr="006A7F59">
        <w:rPr>
          <w:rFonts w:ascii="Arial" w:eastAsia="Calibri" w:hAnsi="Arial" w:cs="Arial"/>
          <w:sz w:val="22"/>
        </w:rPr>
        <w:tab/>
      </w:r>
    </w:p>
    <w:p w14:paraId="42E4CC9E" w14:textId="77777777" w:rsidR="00630A6C" w:rsidRPr="006A7F59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6A7F59">
        <w:rPr>
          <w:rFonts w:ascii="Arial" w:eastAsia="Calibri" w:hAnsi="Arial" w:cs="Arial"/>
          <w:sz w:val="22"/>
        </w:rPr>
        <w:t xml:space="preserve">   nefinancijske imovine                    </w:t>
      </w:r>
      <w:r w:rsidRPr="006A7F59">
        <w:rPr>
          <w:rFonts w:ascii="Arial" w:eastAsia="Calibri" w:hAnsi="Arial" w:cs="Arial"/>
          <w:sz w:val="22"/>
        </w:rPr>
        <w:tab/>
        <w:t xml:space="preserve">                                                    0,00 €</w:t>
      </w:r>
    </w:p>
    <w:p w14:paraId="5E8AA3E9" w14:textId="77777777" w:rsidR="00630A6C" w:rsidRPr="000F2BBF" w:rsidRDefault="00630A6C" w:rsidP="00630A6C">
      <w:pPr>
        <w:spacing w:line="240" w:lineRule="auto"/>
        <w:jc w:val="both"/>
        <w:rPr>
          <w:rFonts w:ascii="Arial" w:eastAsia="Calibri" w:hAnsi="Arial" w:cs="Arial"/>
          <w:b/>
          <w:color w:val="FF0000"/>
          <w:sz w:val="22"/>
        </w:rPr>
      </w:pPr>
    </w:p>
    <w:p w14:paraId="07BF0BAC" w14:textId="329414F9" w:rsidR="00630A6C" w:rsidRPr="00616EEA" w:rsidRDefault="00630A6C" w:rsidP="00630A6C">
      <w:pPr>
        <w:spacing w:after="0" w:line="240" w:lineRule="auto"/>
        <w:jc w:val="both"/>
        <w:rPr>
          <w:rFonts w:ascii="Arial" w:eastAsia="Times New Roman" w:hAnsi="Arial" w:cs="Arial"/>
          <w:sz w:val="22"/>
          <w:lang w:val="en-GB"/>
        </w:rPr>
      </w:pPr>
      <w:proofErr w:type="spellStart"/>
      <w:r w:rsidRPr="00616EEA">
        <w:rPr>
          <w:rFonts w:ascii="Arial" w:eastAsia="Times New Roman" w:hAnsi="Arial" w:cs="Arial"/>
          <w:b/>
          <w:sz w:val="22"/>
          <w:lang w:val="en-GB"/>
        </w:rPr>
        <w:t>Rashodi</w:t>
      </w:r>
      <w:proofErr w:type="spellEnd"/>
      <w:r w:rsidRPr="00616EEA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616EEA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616EEA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proofErr w:type="gramStart"/>
      <w:r w:rsidRPr="00616EEA">
        <w:rPr>
          <w:rFonts w:ascii="Arial" w:eastAsia="Times New Roman" w:hAnsi="Arial" w:cs="Arial"/>
          <w:b/>
          <w:sz w:val="22"/>
          <w:lang w:val="en-GB"/>
        </w:rPr>
        <w:t>izdaci</w:t>
      </w:r>
      <w:proofErr w:type="spellEnd"/>
      <w:r w:rsidRPr="00616EEA">
        <w:rPr>
          <w:rFonts w:ascii="Arial" w:eastAsia="Times New Roman" w:hAnsi="Arial" w:cs="Arial"/>
          <w:sz w:val="22"/>
          <w:lang w:val="en-GB"/>
        </w:rPr>
        <w:t xml:space="preserve">  </w:t>
      </w:r>
      <w:r w:rsidR="006A7F59" w:rsidRPr="00616EEA">
        <w:rPr>
          <w:rFonts w:ascii="Arial" w:eastAsia="Calibri" w:hAnsi="Arial" w:cs="Arial"/>
          <w:sz w:val="22"/>
        </w:rPr>
        <w:t>u</w:t>
      </w:r>
      <w:proofErr w:type="gramEnd"/>
      <w:r w:rsidR="006A7F59" w:rsidRPr="00616EEA">
        <w:rPr>
          <w:rFonts w:ascii="Arial" w:eastAsia="Calibri" w:hAnsi="Arial" w:cs="Arial"/>
          <w:sz w:val="22"/>
        </w:rPr>
        <w:t xml:space="preserve"> I. Izmjenama i dopunama za  2023. godinu </w:t>
      </w:r>
      <w:proofErr w:type="spellStart"/>
      <w:r w:rsidRPr="00616EEA">
        <w:rPr>
          <w:rFonts w:ascii="Arial" w:eastAsia="Times New Roman" w:hAnsi="Arial" w:cs="Arial"/>
          <w:sz w:val="22"/>
          <w:lang w:val="en-GB"/>
        </w:rPr>
        <w:t>planirani</w:t>
      </w:r>
      <w:proofErr w:type="spellEnd"/>
      <w:r w:rsidRPr="00616EEA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616EEA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616EEA">
        <w:rPr>
          <w:rFonts w:ascii="Arial" w:eastAsia="Times New Roman" w:hAnsi="Arial" w:cs="Arial"/>
          <w:sz w:val="22"/>
          <w:lang w:val="en-GB"/>
        </w:rPr>
        <w:t xml:space="preserve"> u </w:t>
      </w:r>
      <w:proofErr w:type="spellStart"/>
      <w:r w:rsidRPr="00616EEA">
        <w:rPr>
          <w:rFonts w:ascii="Arial" w:eastAsia="Times New Roman" w:hAnsi="Arial" w:cs="Arial"/>
          <w:sz w:val="22"/>
          <w:lang w:val="en-GB"/>
        </w:rPr>
        <w:t>iznosu</w:t>
      </w:r>
      <w:proofErr w:type="spellEnd"/>
      <w:r w:rsidRPr="00616EEA">
        <w:rPr>
          <w:rFonts w:ascii="Arial" w:eastAsia="Times New Roman" w:hAnsi="Arial" w:cs="Arial"/>
          <w:sz w:val="22"/>
          <w:lang w:val="en-GB"/>
        </w:rPr>
        <w:t xml:space="preserve"> od </w:t>
      </w:r>
      <w:r w:rsidR="006A7F59" w:rsidRPr="00616EEA">
        <w:rPr>
          <w:rFonts w:ascii="Arial" w:eastAsia="Calibri" w:hAnsi="Arial" w:cs="Arial"/>
          <w:sz w:val="22"/>
        </w:rPr>
        <w:t>1.930.562</w:t>
      </w:r>
      <w:r w:rsidRPr="00616EEA">
        <w:rPr>
          <w:rFonts w:ascii="Arial" w:eastAsia="Calibri" w:hAnsi="Arial" w:cs="Arial"/>
          <w:sz w:val="22"/>
        </w:rPr>
        <w:t>,00 €</w:t>
      </w:r>
      <w:r w:rsidRPr="00616EEA">
        <w:rPr>
          <w:rFonts w:ascii="Arial" w:eastAsia="Times New Roman" w:hAnsi="Arial" w:cs="Arial"/>
          <w:sz w:val="22"/>
          <w:lang w:val="en-GB"/>
        </w:rPr>
        <w:t xml:space="preserve">, a </w:t>
      </w:r>
      <w:proofErr w:type="spellStart"/>
      <w:r w:rsidRPr="00616EEA">
        <w:rPr>
          <w:rFonts w:ascii="Arial" w:eastAsia="Times New Roman" w:hAnsi="Arial" w:cs="Arial"/>
          <w:sz w:val="22"/>
          <w:lang w:val="en-GB"/>
        </w:rPr>
        <w:t>raspoređeni</w:t>
      </w:r>
      <w:proofErr w:type="spellEnd"/>
      <w:r w:rsidRPr="00616EEA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616EEA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Pr="00616EEA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Pr="00616EEA">
        <w:rPr>
          <w:rFonts w:ascii="Arial" w:eastAsia="Times New Roman" w:hAnsi="Arial" w:cs="Arial"/>
          <w:sz w:val="22"/>
          <w:lang w:val="en-GB"/>
        </w:rPr>
        <w:t>na</w:t>
      </w:r>
      <w:proofErr w:type="spellEnd"/>
      <w:r w:rsidRPr="00616EEA">
        <w:rPr>
          <w:rFonts w:ascii="Arial" w:eastAsia="Times New Roman" w:hAnsi="Arial" w:cs="Arial"/>
          <w:sz w:val="22"/>
          <w:lang w:val="en-GB"/>
        </w:rPr>
        <w:t>:</w:t>
      </w:r>
    </w:p>
    <w:p w14:paraId="75F553C5" w14:textId="77777777" w:rsidR="006A7F59" w:rsidRPr="00616EEA" w:rsidRDefault="006A7F59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14:paraId="472F79C9" w14:textId="3632B1DA" w:rsidR="00630A6C" w:rsidRPr="00616EEA" w:rsidRDefault="00630A6C" w:rsidP="00630A6C">
      <w:pPr>
        <w:jc w:val="both"/>
        <w:rPr>
          <w:rFonts w:ascii="Arial" w:eastAsia="Calibri" w:hAnsi="Arial" w:cs="Arial"/>
          <w:sz w:val="22"/>
        </w:rPr>
      </w:pPr>
      <w:r w:rsidRPr="00616EEA">
        <w:rPr>
          <w:rFonts w:ascii="Arial" w:eastAsia="Calibri" w:hAnsi="Arial" w:cs="Arial"/>
          <w:sz w:val="22"/>
        </w:rPr>
        <w:t xml:space="preserve">- rashode poslovanja                                                              </w:t>
      </w:r>
      <w:r w:rsidR="00F14293" w:rsidRPr="00616EEA">
        <w:rPr>
          <w:rFonts w:ascii="Arial" w:eastAsia="Calibri" w:hAnsi="Arial" w:cs="Arial"/>
          <w:sz w:val="22"/>
        </w:rPr>
        <w:t>1.909.407</w:t>
      </w:r>
      <w:r w:rsidRPr="00616EEA">
        <w:rPr>
          <w:rFonts w:ascii="Arial" w:eastAsia="Calibri" w:hAnsi="Arial" w:cs="Arial"/>
          <w:sz w:val="22"/>
        </w:rPr>
        <w:t>,00 €</w:t>
      </w:r>
    </w:p>
    <w:p w14:paraId="035FE59F" w14:textId="51072F57" w:rsidR="00630A6C" w:rsidRPr="00616EEA" w:rsidRDefault="00630A6C" w:rsidP="00630A6C">
      <w:pPr>
        <w:jc w:val="both"/>
        <w:rPr>
          <w:rFonts w:ascii="Arial" w:eastAsia="Calibri" w:hAnsi="Arial" w:cs="Arial"/>
          <w:sz w:val="22"/>
        </w:rPr>
      </w:pPr>
      <w:r w:rsidRPr="00616EEA">
        <w:rPr>
          <w:rFonts w:ascii="Arial" w:eastAsia="Calibri" w:hAnsi="Arial" w:cs="Arial"/>
          <w:sz w:val="22"/>
        </w:rPr>
        <w:t xml:space="preserve">- rashode za nabavu nefinancijske imovine                                 </w:t>
      </w:r>
      <w:r w:rsidR="006A7F59" w:rsidRPr="00616EEA">
        <w:rPr>
          <w:rFonts w:ascii="Arial" w:eastAsia="Calibri" w:hAnsi="Arial" w:cs="Arial"/>
          <w:sz w:val="22"/>
        </w:rPr>
        <w:t>21.155</w:t>
      </w:r>
      <w:r w:rsidRPr="00616EEA">
        <w:rPr>
          <w:rFonts w:ascii="Arial" w:eastAsia="Calibri" w:hAnsi="Arial" w:cs="Arial"/>
          <w:sz w:val="22"/>
        </w:rPr>
        <w:t>,00 €</w:t>
      </w:r>
    </w:p>
    <w:p w14:paraId="10F8B0D3" w14:textId="538EA629" w:rsidR="00630A6C" w:rsidRPr="005E1F14" w:rsidRDefault="00630A6C" w:rsidP="00630A6C">
      <w:pPr>
        <w:ind w:firstLine="708"/>
        <w:jc w:val="both"/>
        <w:rPr>
          <w:rFonts w:ascii="Arial" w:eastAsia="Calibri" w:hAnsi="Arial" w:cs="Arial"/>
          <w:sz w:val="22"/>
        </w:rPr>
      </w:pPr>
      <w:r w:rsidRPr="005E1F14">
        <w:rPr>
          <w:rFonts w:ascii="Arial" w:eastAsia="Calibri" w:hAnsi="Arial" w:cs="Arial"/>
          <w:sz w:val="22"/>
        </w:rPr>
        <w:t xml:space="preserve">U nastavku obrazloženja daje se tabelarni prikaz plana prihoda i primitaka te rashoda i izdataka po skupinama i podskupinama </w:t>
      </w:r>
      <w:r w:rsidR="005E1F14" w:rsidRPr="005E1F14">
        <w:rPr>
          <w:rFonts w:ascii="Arial" w:eastAsia="Calibri" w:hAnsi="Arial" w:cs="Arial"/>
          <w:sz w:val="22"/>
        </w:rPr>
        <w:t xml:space="preserve">po Planu </w:t>
      </w:r>
      <w:r w:rsidRPr="005E1F14">
        <w:rPr>
          <w:rFonts w:ascii="Arial" w:eastAsia="Calibri" w:hAnsi="Arial" w:cs="Arial"/>
          <w:sz w:val="22"/>
        </w:rPr>
        <w:t>za 202</w:t>
      </w:r>
      <w:r w:rsidR="005E1F14" w:rsidRPr="005E1F14">
        <w:rPr>
          <w:rFonts w:ascii="Arial" w:eastAsia="Calibri" w:hAnsi="Arial" w:cs="Arial"/>
          <w:sz w:val="22"/>
        </w:rPr>
        <w:t>3. godinu, povećanje ili smanjenje plana za 2023., novi plan za 2023.godinu</w:t>
      </w:r>
      <w:r w:rsidRPr="005E1F14">
        <w:rPr>
          <w:rFonts w:ascii="Arial" w:eastAsia="Calibri" w:hAnsi="Arial" w:cs="Arial"/>
          <w:sz w:val="22"/>
        </w:rPr>
        <w:t xml:space="preserve"> te indeks  202</w:t>
      </w:r>
      <w:r w:rsidR="005E1F14" w:rsidRPr="005E1F14">
        <w:rPr>
          <w:rFonts w:ascii="Arial" w:eastAsia="Calibri" w:hAnsi="Arial" w:cs="Arial"/>
          <w:sz w:val="22"/>
        </w:rPr>
        <w:t>3 – novi plan</w:t>
      </w:r>
      <w:r w:rsidRPr="005E1F14">
        <w:rPr>
          <w:rFonts w:ascii="Arial" w:eastAsia="Calibri" w:hAnsi="Arial" w:cs="Arial"/>
          <w:sz w:val="22"/>
        </w:rPr>
        <w:t xml:space="preserve">/2023. </w:t>
      </w:r>
    </w:p>
    <w:p w14:paraId="2FA43AA3" w14:textId="77777777" w:rsidR="00630A6C" w:rsidRPr="000F2BBF" w:rsidRDefault="00630A6C" w:rsidP="00630A6C">
      <w:pPr>
        <w:ind w:firstLine="708"/>
        <w:jc w:val="both"/>
        <w:rPr>
          <w:rFonts w:ascii="Arial" w:eastAsia="Calibri" w:hAnsi="Arial" w:cs="Arial"/>
          <w:color w:val="FF0000"/>
          <w:sz w:val="22"/>
        </w:rPr>
      </w:pPr>
    </w:p>
    <w:p w14:paraId="4A6A4A98" w14:textId="77777777" w:rsidR="00630A6C" w:rsidRPr="000F2BBF" w:rsidRDefault="00630A6C" w:rsidP="00630A6C">
      <w:pPr>
        <w:ind w:firstLine="708"/>
        <w:jc w:val="both"/>
        <w:rPr>
          <w:rFonts w:ascii="Arial" w:eastAsia="Calibri" w:hAnsi="Arial" w:cs="Arial"/>
          <w:color w:val="FF0000"/>
          <w:sz w:val="22"/>
        </w:rPr>
      </w:pPr>
      <w:bookmarkStart w:id="1" w:name="_Hlk134789410"/>
    </w:p>
    <w:p w14:paraId="6ABC78B7" w14:textId="4DF2F870" w:rsidR="00630A6C" w:rsidRPr="00E762AC" w:rsidRDefault="00630A6C" w:rsidP="00630A6C">
      <w:pPr>
        <w:spacing w:after="0"/>
        <w:jc w:val="center"/>
        <w:rPr>
          <w:rFonts w:ascii="Arial" w:eastAsia="Times New Roman" w:hAnsi="Arial" w:cs="Arial"/>
          <w:b/>
          <w:bCs/>
          <w:sz w:val="22"/>
          <w:lang w:val="en-GB" w:eastAsia="hr-HR"/>
        </w:rPr>
      </w:pPr>
      <w:r w:rsidRPr="00E762AC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PREGLED </w:t>
      </w:r>
      <w:proofErr w:type="gramStart"/>
      <w:r w:rsidRPr="008E42A8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PRIHODA </w:t>
      </w:r>
      <w:r w:rsidRPr="00E762AC">
        <w:rPr>
          <w:rFonts w:ascii="Arial" w:eastAsia="Times New Roman" w:hAnsi="Arial" w:cs="Arial"/>
          <w:b/>
          <w:bCs/>
          <w:sz w:val="22"/>
          <w:lang w:val="en-GB" w:eastAsia="hr-HR"/>
        </w:rPr>
        <w:t>,</w:t>
      </w:r>
      <w:proofErr w:type="gramEnd"/>
      <w:r w:rsidRPr="00E762AC">
        <w:rPr>
          <w:rFonts w:ascii="Arial" w:eastAsia="Times New Roman" w:hAnsi="Arial" w:cs="Arial"/>
          <w:b/>
          <w:bCs/>
          <w:sz w:val="22"/>
          <w:lang w:val="en-GB" w:eastAsia="hr-HR"/>
        </w:rPr>
        <w:t xml:space="preserve"> PRIMITAKA I RASHODA PO SKUPINAMA ZA 2023.                                                                 GODINU</w:t>
      </w:r>
    </w:p>
    <w:p w14:paraId="59A74613" w14:textId="77777777" w:rsidR="008F2AF6" w:rsidRPr="008F2AF6" w:rsidRDefault="008F2AF6" w:rsidP="008F2AF6">
      <w:pPr>
        <w:spacing w:after="5"/>
        <w:ind w:left="-5" w:hanging="10"/>
        <w:jc w:val="both"/>
        <w:rPr>
          <w:rFonts w:ascii="Arial" w:eastAsia="Arial" w:hAnsi="Arial" w:cs="Arial"/>
          <w:color w:val="000000"/>
          <w:sz w:val="22"/>
          <w:lang w:eastAsia="hr-HR"/>
        </w:rPr>
      </w:pPr>
      <w:r w:rsidRPr="008F2AF6">
        <w:rPr>
          <w:rFonts w:ascii="Arial" w:eastAsia="Arial" w:hAnsi="Arial" w:cs="Arial"/>
          <w:b/>
          <w:color w:val="000000"/>
          <w:sz w:val="22"/>
          <w:lang w:eastAsia="hr-HR"/>
        </w:rPr>
        <w:t xml:space="preserve">Tabela 1.  </w:t>
      </w:r>
    </w:p>
    <w:p w14:paraId="01383580" w14:textId="77777777" w:rsidR="008F2AF6" w:rsidRPr="008F2AF6" w:rsidRDefault="008F2AF6" w:rsidP="008F2AF6">
      <w:pPr>
        <w:keepNext/>
        <w:keepLines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8"/>
        </w:tabs>
        <w:spacing w:after="5"/>
        <w:ind w:left="-15"/>
        <w:outlineLvl w:val="0"/>
        <w:rPr>
          <w:rFonts w:ascii="Arial" w:eastAsia="Arial" w:hAnsi="Arial" w:cs="Arial"/>
          <w:b/>
          <w:color w:val="000000"/>
          <w:sz w:val="22"/>
          <w:lang w:eastAsia="hr-HR"/>
        </w:rPr>
      </w:pPr>
      <w:r w:rsidRPr="008F2AF6">
        <w:rPr>
          <w:rFonts w:ascii="Arial" w:eastAsia="Arial" w:hAnsi="Arial" w:cs="Arial"/>
          <w:color w:val="000000"/>
          <w:sz w:val="22"/>
          <w:lang w:eastAsia="hr-HR"/>
        </w:rPr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</w:t>
      </w:r>
      <w:r w:rsidRPr="008F2AF6">
        <w:rPr>
          <w:rFonts w:ascii="Arial" w:eastAsia="Arial" w:hAnsi="Arial" w:cs="Arial"/>
          <w:color w:val="000000"/>
          <w:sz w:val="22"/>
          <w:lang w:eastAsia="hr-HR"/>
        </w:rPr>
        <w:tab/>
        <w:t xml:space="preserve">                                          </w:t>
      </w:r>
      <w:r w:rsidRPr="008F2AF6">
        <w:rPr>
          <w:rFonts w:ascii="Arial" w:eastAsia="Arial" w:hAnsi="Arial" w:cs="Arial"/>
          <w:b/>
          <w:color w:val="000000"/>
          <w:sz w:val="22"/>
          <w:lang w:eastAsia="hr-HR"/>
        </w:rPr>
        <w:t xml:space="preserve">- U EUR </w:t>
      </w:r>
    </w:p>
    <w:tbl>
      <w:tblPr>
        <w:tblStyle w:val="TableGrid"/>
        <w:tblW w:w="10348" w:type="dxa"/>
        <w:tblInd w:w="-601" w:type="dxa"/>
        <w:tblCellMar>
          <w:top w:w="7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17"/>
        <w:gridCol w:w="3636"/>
        <w:gridCol w:w="1701"/>
        <w:gridCol w:w="1701"/>
        <w:gridCol w:w="1652"/>
        <w:gridCol w:w="1041"/>
      </w:tblGrid>
      <w:tr w:rsidR="0074165D" w:rsidRPr="008F2AF6" w14:paraId="29258288" w14:textId="5FA40C7F" w:rsidTr="00DC6317">
        <w:trPr>
          <w:trHeight w:val="5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46926DF" w14:textId="456923B3" w:rsidR="00065D8D" w:rsidRPr="008F2AF6" w:rsidRDefault="00065D8D" w:rsidP="008F2AF6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KTO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1051BC5" w14:textId="77777777" w:rsidR="00065D8D" w:rsidRPr="008F2AF6" w:rsidRDefault="00065D8D" w:rsidP="008F2AF6">
            <w:pPr>
              <w:ind w:left="50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VRSTA PRIHODA I PRIMITAKA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8D4513E" w14:textId="5506455D" w:rsidR="00065D8D" w:rsidRPr="008F2AF6" w:rsidRDefault="00065D8D" w:rsidP="008F2AF6">
            <w:pPr>
              <w:ind w:left="127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PLAN 2023.</w:t>
            </w: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F338ADB" w14:textId="77777777" w:rsidR="00065D8D" w:rsidRDefault="00065D8D" w:rsidP="008F2AF6">
            <w:pPr>
              <w:ind w:right="68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POVEĆANJE /</w:t>
            </w:r>
          </w:p>
          <w:p w14:paraId="75AE749B" w14:textId="4AB1B436" w:rsidR="00065D8D" w:rsidRPr="008F2AF6" w:rsidRDefault="00065D8D" w:rsidP="008F2AF6">
            <w:pPr>
              <w:ind w:right="68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SMANJENJE</w:t>
            </w: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6099A3AD" w14:textId="77777777" w:rsidR="00065D8D" w:rsidRDefault="00065D8D" w:rsidP="008F2AF6">
            <w:pPr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NOVI PLAN</w:t>
            </w:r>
          </w:p>
          <w:p w14:paraId="13AB2E8D" w14:textId="7FE30E16" w:rsidR="00065D8D" w:rsidRPr="008F2AF6" w:rsidRDefault="00065D8D" w:rsidP="008F2AF6">
            <w:pPr>
              <w:ind w:right="57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2023.</w:t>
            </w: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58B92F" w14:textId="4AB2D6F6" w:rsidR="00065D8D" w:rsidRDefault="00E762AC" w:rsidP="008F2AF6">
            <w:pPr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INDEKS</w:t>
            </w:r>
          </w:p>
          <w:p w14:paraId="3380410D" w14:textId="6CCB3E0E" w:rsidR="00E762AC" w:rsidRDefault="00E762AC" w:rsidP="008F2AF6">
            <w:pPr>
              <w:ind w:right="57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5/3</w:t>
            </w:r>
            <w:r w:rsidR="00255019">
              <w:rPr>
                <w:rFonts w:ascii="Arial" w:eastAsia="Arial" w:hAnsi="Arial" w:cs="Arial"/>
                <w:b/>
                <w:color w:val="000000"/>
                <w:sz w:val="22"/>
              </w:rPr>
              <w:t>*100</w:t>
            </w:r>
          </w:p>
        </w:tc>
      </w:tr>
      <w:tr w:rsidR="00111C62" w:rsidRPr="008F2AF6" w14:paraId="7C5832F6" w14:textId="5A4C4C30" w:rsidTr="00DC6317">
        <w:trPr>
          <w:trHeight w:val="30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74CC" w14:textId="77777777" w:rsidR="00065D8D" w:rsidRPr="008F2AF6" w:rsidRDefault="00065D8D" w:rsidP="008F2AF6">
            <w:pPr>
              <w:ind w:right="63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8455" w14:textId="77777777" w:rsidR="00065D8D" w:rsidRPr="008F2AF6" w:rsidRDefault="00065D8D" w:rsidP="008F2AF6">
            <w:pPr>
              <w:ind w:right="6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A2FF" w14:textId="77777777" w:rsidR="00065D8D" w:rsidRPr="008F2AF6" w:rsidRDefault="00065D8D" w:rsidP="008F2AF6">
            <w:pPr>
              <w:ind w:right="63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DC9C" w14:textId="77777777" w:rsidR="00065D8D" w:rsidRPr="008F2AF6" w:rsidRDefault="00065D8D" w:rsidP="008F2AF6">
            <w:pPr>
              <w:ind w:right="62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53EA" w14:textId="77777777" w:rsidR="00065D8D" w:rsidRPr="008F2AF6" w:rsidRDefault="00065D8D" w:rsidP="008F2AF6">
            <w:pPr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BDAE" w14:textId="77777777" w:rsidR="00065D8D" w:rsidRPr="008F2AF6" w:rsidRDefault="00065D8D" w:rsidP="008F2AF6">
            <w:pPr>
              <w:ind w:right="59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</w:tr>
      <w:tr w:rsidR="00BB30F3" w:rsidRPr="008F2AF6" w14:paraId="6184F521" w14:textId="5C6099CC" w:rsidTr="00DC6317">
        <w:trPr>
          <w:trHeight w:val="4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EA80A6A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A478DE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PRIHODI POSLOVANJA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3BDE03A" w14:textId="563ABAD9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1.830.435,00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64FC30B" w14:textId="04DF4478" w:rsidR="00065D8D" w:rsidRPr="008F2AF6" w:rsidRDefault="00BB30F3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93.246,00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FA831E" w14:textId="621A604B" w:rsidR="00065D8D" w:rsidRPr="008F2AF6" w:rsidRDefault="00BB30F3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1.923.681,00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F8FBEF" w14:textId="76744D3B" w:rsidR="00065D8D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105,09</w:t>
            </w:r>
          </w:p>
        </w:tc>
      </w:tr>
      <w:tr w:rsidR="00111C62" w:rsidRPr="008F2AF6" w14:paraId="6B6EE884" w14:textId="6AE5A49D" w:rsidTr="00DC6317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EE18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F94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POMOĆI IZ INOZ. I OD </w:t>
            </w:r>
          </w:p>
          <w:p w14:paraId="69958AC7" w14:textId="77777777" w:rsidR="00065D8D" w:rsidRPr="008F2AF6" w:rsidRDefault="00065D8D" w:rsidP="008F2AF6">
            <w:pPr>
              <w:spacing w:after="18"/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SUBJEKATA UNUTAR OPĆEG </w:t>
            </w:r>
          </w:p>
          <w:p w14:paraId="28F9F5C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PRORAČUNA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85E3" w14:textId="77777777" w:rsidR="00065D8D" w:rsidRPr="0071207A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44054FBB" w14:textId="52AA54AD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1.373.121,00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0410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4DD250A7" w14:textId="5D914A0E" w:rsidR="0051588E" w:rsidRPr="008F2AF6" w:rsidRDefault="0051588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119.061,00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3976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293EDB47" w14:textId="649B6DDC" w:rsidR="0051588E" w:rsidRPr="008F2AF6" w:rsidRDefault="0051588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1.492.182,00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CDEB" w14:textId="77777777" w:rsidR="00111C62" w:rsidRDefault="00111C6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6E8FBFF" w14:textId="29D94CE2" w:rsidR="00065D8D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108,67</w:t>
            </w:r>
          </w:p>
        </w:tc>
      </w:tr>
      <w:tr w:rsidR="00111C62" w:rsidRPr="008F2AF6" w14:paraId="2C178A00" w14:textId="3318264D" w:rsidTr="00DC6317">
        <w:trPr>
          <w:trHeight w:val="51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F2DC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634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B2C6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POMOĆI PRORAČUNU IZ DRUGIH PRORAČUNA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061B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1E7D4D1A" w14:textId="62DA4A86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58BD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4F09F97D" w14:textId="133137AB" w:rsidR="0051588E" w:rsidRPr="008F2AF6" w:rsidRDefault="0051588E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2F3C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58400BF5" w14:textId="6528EB24" w:rsidR="0051588E" w:rsidRPr="008F2AF6" w:rsidRDefault="0051588E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6E5A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40822872" w14:textId="1B05F9FB" w:rsidR="0051588E" w:rsidRPr="008F2AF6" w:rsidRDefault="0051588E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74D87F4D" w14:textId="5C567A66" w:rsidTr="00DC6317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D3B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636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1FF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POMOĆI PRORAČ.KORIS. IZ </w:t>
            </w:r>
          </w:p>
          <w:p w14:paraId="48CB5B01" w14:textId="77777777" w:rsidR="00065D8D" w:rsidRPr="008F2AF6" w:rsidRDefault="00065D8D" w:rsidP="008F2AF6">
            <w:pPr>
              <w:spacing w:after="15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PRORAČUNA KOJI IM NIJE </w:t>
            </w:r>
          </w:p>
          <w:p w14:paraId="3C6F0743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NADLEŽAN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FBF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79E5084A" w14:textId="2A9B87AA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1.349.841,00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052B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48047730" w14:textId="394F50E5" w:rsidR="0051588E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124.596,00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03D9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0AFF07BC" w14:textId="32751FB1" w:rsidR="00567624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1.474.437,00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84DA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55436012" w14:textId="01CF8B52" w:rsidTr="00DC6317">
        <w:trPr>
          <w:trHeight w:val="6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9C2B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638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E660" w14:textId="77777777" w:rsidR="00065D8D" w:rsidRPr="008F2AF6" w:rsidRDefault="00065D8D" w:rsidP="008F2AF6">
            <w:pPr>
              <w:ind w:left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TEKUĆE POMOĆI IZ PRORAČUNA  - EU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5A48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7BDFA773" w14:textId="7363A5F1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23.280,00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1F8D" w14:textId="77777777" w:rsidR="00065D8D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68CA16FA" w14:textId="53C8E307" w:rsidR="001C08E9" w:rsidRPr="008F2AF6" w:rsidRDefault="001C08E9" w:rsidP="001C08E9">
            <w:pPr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-5.535,00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0508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5D3855E0" w14:textId="22020E68" w:rsidR="001C08E9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17.745,00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8077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332B0016" w14:textId="03ED0724" w:rsidTr="00DC6317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6962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9C16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PRIHODI OD UPRAVNIH I </w:t>
            </w:r>
          </w:p>
          <w:p w14:paraId="635CB668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ADMIN.PRIST. PO POSEBNIM </w:t>
            </w:r>
          </w:p>
          <w:p w14:paraId="76CE9962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PROPISIMA I NAKNADA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6815" w14:textId="615B1A1A" w:rsidR="00065D8D" w:rsidRPr="0071207A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26012A0" w14:textId="32E390DD" w:rsidR="00065D8D" w:rsidRPr="008F2AF6" w:rsidRDefault="00065D8D" w:rsidP="008F2AF6">
            <w:pPr>
              <w:ind w:right="6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175.055,00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326F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243E4534" w14:textId="074A6802" w:rsidR="008822A2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-72.509,00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9CDA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69C484E4" w14:textId="2E863FE5" w:rsidR="0051588E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102.546,00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1249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37379325" w14:textId="2F7C43B9" w:rsidR="00111C62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59,00</w:t>
            </w:r>
          </w:p>
        </w:tc>
      </w:tr>
      <w:tr w:rsidR="00111C62" w:rsidRPr="008F2AF6" w14:paraId="22ED903D" w14:textId="6A14CC94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1CFE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652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FD50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PRIHODI PO POSEBNIM PROPISIMA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B29E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27BDB304" w14:textId="42C4D538" w:rsidR="00065D8D" w:rsidRPr="008F2AF6" w:rsidRDefault="00065D8D" w:rsidP="008F2AF6">
            <w:pPr>
              <w:ind w:right="6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175.055,00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531B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338968D6" w14:textId="20C0DDF2" w:rsidR="008822A2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-72.509,00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0FFD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39879F0D" w14:textId="06A41B61" w:rsidR="008822A2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102.546,00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3750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15790BF2" w14:textId="05CBC0F9" w:rsidTr="00DC6317">
        <w:trPr>
          <w:trHeight w:val="10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DCAC" w14:textId="77777777" w:rsidR="00111C62" w:rsidRDefault="00111C62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EC337D3" w14:textId="60F392AD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66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4DF3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PRIHODI OD PRODAJE </w:t>
            </w:r>
          </w:p>
          <w:p w14:paraId="4E585B3D" w14:textId="77777777" w:rsidR="00065D8D" w:rsidRPr="008F2AF6" w:rsidRDefault="00065D8D" w:rsidP="008F2AF6">
            <w:pPr>
              <w:spacing w:line="266" w:lineRule="auto"/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PROIZVODA I ROBE TE PRUŽENIH USLUGA I PRIHODA </w:t>
            </w:r>
          </w:p>
          <w:p w14:paraId="2EB105A8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OD DONACIJA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AD44" w14:textId="77777777" w:rsidR="00065D8D" w:rsidRPr="0071207A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317C3897" w14:textId="56184931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3.600,00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C148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1188798A" w14:textId="40B64534" w:rsidR="008822A2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-100,00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4E42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38BBBE1C" w14:textId="7A2D125D" w:rsidR="008822A2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3.500,00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BAE4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74B6B9D1" w14:textId="14CB575F" w:rsidR="00111C62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97,00</w:t>
            </w:r>
          </w:p>
        </w:tc>
      </w:tr>
      <w:tr w:rsidR="00111C62" w:rsidRPr="008F2AF6" w14:paraId="27C61581" w14:textId="21036AF5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F93C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661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6716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PRIHODI OD PRODAJE PROIZVODA I ROBE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EBEA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4F671342" w14:textId="5E5ECBFA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9FDF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71466E06" w14:textId="4254ADF4" w:rsidR="001C08E9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EBF9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0107EAC4" w14:textId="00D5D44F" w:rsidR="001C08E9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3.000,00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FF5D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16308B46" w14:textId="5B935BC4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C775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663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D7CA" w14:textId="77777777" w:rsidR="00065D8D" w:rsidRPr="008F2AF6" w:rsidRDefault="00065D8D" w:rsidP="008F2AF6">
            <w:pPr>
              <w:spacing w:after="18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DONACIJE OD PRAVNIH I </w:t>
            </w:r>
          </w:p>
          <w:p w14:paraId="369E416A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FIZIČKIH OSOBA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CF13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70FB0E21" w14:textId="158F4CDF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06CE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18E2699B" w14:textId="117C230F" w:rsidR="001C08E9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-100,00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58D4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558CD0BB" w14:textId="71EACA7B" w:rsidR="001C08E9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500,00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4E5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7DFC4B44" w14:textId="5343E519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C123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67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B3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PRIHODI IZ NADLEŽNOG PRORAČUNA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14E2" w14:textId="46D3FBC9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278.659,00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9C5" w14:textId="48D913D9" w:rsidR="00065D8D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46.794,00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C1FA" w14:textId="1648A766" w:rsidR="00065D8D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325.453,00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D1A" w14:textId="0BF71FDB" w:rsidR="00065D8D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116,79</w:t>
            </w:r>
          </w:p>
        </w:tc>
      </w:tr>
      <w:tr w:rsidR="00111C62" w:rsidRPr="008F2AF6" w14:paraId="6259E7A0" w14:textId="4507134C" w:rsidTr="00DC6317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596D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671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8FD4" w14:textId="77777777" w:rsidR="00065D8D" w:rsidRPr="008F2AF6" w:rsidRDefault="00065D8D" w:rsidP="008F2AF6">
            <w:pPr>
              <w:spacing w:line="241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PRIHODI IZ NADLEŽNOG PRORAČUNA ZA </w:t>
            </w:r>
          </w:p>
          <w:p w14:paraId="66417AB3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FINANCIRANJE REDOVNE </w:t>
            </w:r>
          </w:p>
          <w:p w14:paraId="790D1830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DJELATNOSTI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2132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0FCC5E3A" w14:textId="46CE4FBD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278.659,00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F7E6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09980EAA" w14:textId="1731DAEC" w:rsidR="008822A2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46.794,00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03DC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5FE80021" w14:textId="59FAAF1F" w:rsidR="001C08E9" w:rsidRPr="008F2AF6" w:rsidRDefault="001C08E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325.453,00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3755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BB30F3" w:rsidRPr="008F2AF6" w14:paraId="706AA953" w14:textId="276380DC" w:rsidTr="00DC631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17C5B6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1088FC3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VLASTITI IZVORI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8011F8" w14:textId="4029284D" w:rsidR="00065D8D" w:rsidRPr="008F2AF6" w:rsidRDefault="001C08E9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3E20AC" w14:textId="6E56D55A" w:rsidR="00065D8D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6.881,00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6784E90" w14:textId="69880AA7" w:rsidR="00065D8D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6.881,00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534E9E" w14:textId="0735F2CF" w:rsidR="00065D8D" w:rsidRPr="008F2AF6" w:rsidRDefault="00111C6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</w:tr>
      <w:tr w:rsidR="00111C62" w:rsidRPr="008F2AF6" w14:paraId="42DE28C2" w14:textId="29FBBCF2" w:rsidTr="00DC6317">
        <w:trPr>
          <w:trHeight w:val="2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C23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45A3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REZULTAT POSLOVANJA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FC5" w14:textId="7739502C" w:rsidR="00065D8D" w:rsidRPr="008F2AF6" w:rsidRDefault="001C08E9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F570" w14:textId="7523129B" w:rsidR="00065D8D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6.881,00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A09A" w14:textId="7B5C22D5" w:rsidR="00065D8D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6.881,00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5692" w14:textId="70B6ED34" w:rsidR="00065D8D" w:rsidRPr="008F2AF6" w:rsidRDefault="00111C6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</w:tr>
      <w:tr w:rsidR="00111C62" w:rsidRPr="008F2AF6" w14:paraId="4934F30B" w14:textId="57E203E4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7B22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Hlk134725961"/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922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AD5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VIŠAK / MANJAK PRIHODA- KOREK. REZULTATA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FB7C" w14:textId="77777777" w:rsidR="001C08E9" w:rsidRDefault="001C08E9" w:rsidP="008F2AF6">
            <w:pPr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56F84BA2" w14:textId="51BA72AB" w:rsidR="00065D8D" w:rsidRPr="008F2AF6" w:rsidRDefault="001C08E9" w:rsidP="001C08E9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637E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0950E87C" w14:textId="7298F7C7" w:rsidR="008822A2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6.881,00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9368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3BD72F0E" w14:textId="2E2D9E8C" w:rsidR="008822A2" w:rsidRPr="008F2AF6" w:rsidRDefault="008822A2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6.881,00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2E67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bookmarkEnd w:id="2"/>
      <w:tr w:rsidR="00BB30F3" w:rsidRPr="008F2AF6" w14:paraId="180651FD" w14:textId="124CE077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F5CC75D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558F081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SVEUKUPNI PRIHODI I </w:t>
            </w:r>
          </w:p>
          <w:p w14:paraId="700F8E21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REZULTAT POSLOVANJA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E6F8902" w14:textId="77777777" w:rsidR="00BB30F3" w:rsidRPr="00BB30F3" w:rsidRDefault="00BB30F3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338A112" w14:textId="2D227858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BB30F3">
              <w:rPr>
                <w:rFonts w:ascii="Arial" w:eastAsia="Arial" w:hAnsi="Arial" w:cs="Arial"/>
                <w:b/>
                <w:color w:val="000000"/>
                <w:sz w:val="22"/>
              </w:rPr>
              <w:t>1.830.435,00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5E7B038" w14:textId="77777777" w:rsidR="00065D8D" w:rsidRPr="00BB30F3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2E75FE1F" w14:textId="1C881F38" w:rsidR="00BB30F3" w:rsidRPr="008F2AF6" w:rsidRDefault="00BB30F3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BB30F3">
              <w:rPr>
                <w:rFonts w:ascii="Arial" w:eastAsia="Arial" w:hAnsi="Arial" w:cs="Arial"/>
                <w:b/>
                <w:color w:val="000000"/>
                <w:sz w:val="22"/>
              </w:rPr>
              <w:t>100.127,00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E0A4F12" w14:textId="77777777" w:rsidR="00065D8D" w:rsidRPr="00BB30F3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1E2BF943" w14:textId="01810AFF" w:rsidR="008822A2" w:rsidRPr="008F2AF6" w:rsidRDefault="00BB30F3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BB30F3">
              <w:rPr>
                <w:rFonts w:ascii="Arial" w:eastAsia="Arial" w:hAnsi="Arial" w:cs="Arial"/>
                <w:b/>
                <w:color w:val="000000"/>
                <w:sz w:val="22"/>
              </w:rPr>
              <w:t>1.930.562,00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6A913210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2A4BEDCE" w14:textId="0FE5EEB3" w:rsidR="00111C62" w:rsidRPr="00BB30F3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105,47</w:t>
            </w:r>
          </w:p>
        </w:tc>
      </w:tr>
      <w:tr w:rsidR="00BB30F3" w:rsidRPr="008F2AF6" w14:paraId="02050EEA" w14:textId="3DEEB0A2" w:rsidTr="00DC6317">
        <w:trPr>
          <w:trHeight w:val="3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8417CC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91D27C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RASHODI POSLOVANJA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044D609" w14:textId="2964A182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1.812.680,00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BD3DBD4" w14:textId="2C4F4DD5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79.701,00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A53592" w14:textId="1638200C" w:rsidR="00065D8D" w:rsidRPr="008F2AF6" w:rsidRDefault="003D492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1.892.381,00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8FB048E" w14:textId="383D0F28" w:rsidR="00065D8D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104,39</w:t>
            </w:r>
          </w:p>
        </w:tc>
      </w:tr>
      <w:tr w:rsidR="00111C62" w:rsidRPr="008F2AF6" w14:paraId="25F646B4" w14:textId="20EA7CED" w:rsidTr="00DC6317">
        <w:trPr>
          <w:trHeight w:val="2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D790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DC4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RASHODI ZA ZAPOSLENE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980" w14:textId="1E5BA6E4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1.416.265,00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A069" w14:textId="73DEB777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57.559,00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BEF9" w14:textId="451CC250" w:rsidR="00065D8D" w:rsidRPr="008F2AF6" w:rsidRDefault="003D492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1.473.824,00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528F" w14:textId="0197A21F" w:rsidR="00065D8D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104,06</w:t>
            </w:r>
          </w:p>
        </w:tc>
      </w:tr>
      <w:tr w:rsidR="00111C62" w:rsidRPr="008F2AF6" w14:paraId="50D3EDD9" w14:textId="1FB71636" w:rsidTr="00DC631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1E9C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311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41DB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PLAĆE (BRUTO)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EEEC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1.176.276,00</w:t>
            </w:r>
          </w:p>
          <w:p w14:paraId="227D39B7" w14:textId="0A9203F1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DC13" w14:textId="2165EA33" w:rsidR="00065D8D" w:rsidRPr="008F2AF6" w:rsidRDefault="00DC6317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43.049,00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A063" w14:textId="4A39623F" w:rsidR="00065D8D" w:rsidRPr="008F2AF6" w:rsidRDefault="00D77644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1.219.325,00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DC6D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7FC3017B" w14:textId="06A40E07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8FA5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312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A9C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OSTALI RASHODI ZA ZAPOSLENE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9B77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6893F2A9" w14:textId="79A902F6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45.893,00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7D73" w14:textId="77777777" w:rsidR="00DC6317" w:rsidRDefault="00DC6317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07C29B78" w14:textId="682DF42E" w:rsidR="00065D8D" w:rsidRPr="008F2AF6" w:rsidRDefault="00DC6317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7.292,00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BE43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6F71E74A" w14:textId="53B00BBD" w:rsidR="00D77644" w:rsidRPr="008F2AF6" w:rsidRDefault="00DC6317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53.185,00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E082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2EAB85B6" w14:textId="4243BD62" w:rsidTr="00DC631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D8C5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313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FEF8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DOPRINOSI NA PLAĆE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3E3E" w14:textId="7D3DE75B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194.096,00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BBAB" w14:textId="6BB5286E" w:rsidR="00065D8D" w:rsidRPr="008F2AF6" w:rsidRDefault="00DC6317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7.218,00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8596" w14:textId="30E70540" w:rsidR="00065D8D" w:rsidRPr="008F2AF6" w:rsidRDefault="00DC6317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201.314,00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307E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4A6C5025" w14:textId="16E22E17" w:rsidTr="00DC631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7621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8FC0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MATERIJALNI RASHODI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108F" w14:textId="77777777" w:rsidR="00065D8D" w:rsidRPr="0071207A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369.415,00</w:t>
            </w:r>
          </w:p>
          <w:p w14:paraId="29F4A8B2" w14:textId="728CA356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7687" w14:textId="7C8817AA" w:rsidR="00065D8D" w:rsidRPr="008F2AF6" w:rsidRDefault="009D25C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41.168,00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E5EC" w14:textId="543E49EF" w:rsidR="00065D8D" w:rsidRPr="008F2AF6" w:rsidRDefault="009D25C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410.583,00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D370" w14:textId="1578CA14" w:rsidR="00065D8D" w:rsidRPr="008F2AF6" w:rsidRDefault="009D25C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111,14</w:t>
            </w:r>
          </w:p>
        </w:tc>
      </w:tr>
      <w:tr w:rsidR="00111C62" w:rsidRPr="008F2AF6" w14:paraId="60CF4978" w14:textId="19D25A8A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8B3C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321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56F0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NAKNADE </w:t>
            </w: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TROŠKOVA ZAPOSLENIMA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0744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33F6916B" w14:textId="1FCF2CE9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37.518,00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945C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4152FC40" w14:textId="3DDCFFFD" w:rsidR="00325D1E" w:rsidRPr="008F2AF6" w:rsidRDefault="00325D1E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2.188,00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18B" w14:textId="77777777" w:rsidR="00065D8D" w:rsidRPr="00F8579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FF0000"/>
                <w:sz w:val="22"/>
              </w:rPr>
            </w:pPr>
          </w:p>
          <w:p w14:paraId="5642EEC8" w14:textId="532712B8" w:rsidR="001C12E4" w:rsidRPr="008F2AF6" w:rsidRDefault="008B45E2" w:rsidP="008F2AF6">
            <w:pPr>
              <w:ind w:right="59"/>
              <w:jc w:val="right"/>
              <w:rPr>
                <w:rFonts w:ascii="Arial" w:eastAsia="Arial" w:hAnsi="Arial" w:cs="Arial"/>
                <w:color w:val="FF0000"/>
                <w:sz w:val="22"/>
              </w:rPr>
            </w:pPr>
            <w:r w:rsidRPr="00C70514">
              <w:rPr>
                <w:rFonts w:ascii="Arial" w:eastAsia="Arial" w:hAnsi="Arial" w:cs="Arial"/>
                <w:sz w:val="22"/>
              </w:rPr>
              <w:t>39.706,00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1482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1C3E84DF" w14:textId="236797CB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6022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322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9C2C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RASHODI ZA MATERIJAL I ENERGIJU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216F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1D44872E" w14:textId="49572363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227.574,00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4784" w14:textId="77777777" w:rsidR="00CD2469" w:rsidRDefault="00CD2469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29010EA8" w14:textId="155D0332" w:rsidR="00065D8D" w:rsidRPr="008F2AF6" w:rsidRDefault="00325D1E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15.140,00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8FB2" w14:textId="77777777" w:rsidR="00065D8D" w:rsidRPr="00F8579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FF0000"/>
                <w:sz w:val="22"/>
              </w:rPr>
            </w:pPr>
          </w:p>
          <w:p w14:paraId="07712FAC" w14:textId="20D81B59" w:rsidR="006273B0" w:rsidRPr="008F2AF6" w:rsidRDefault="0078309A" w:rsidP="008F2AF6">
            <w:pPr>
              <w:ind w:right="59"/>
              <w:jc w:val="right"/>
              <w:rPr>
                <w:rFonts w:ascii="Arial" w:eastAsia="Arial" w:hAnsi="Arial" w:cs="Arial"/>
                <w:color w:val="FF0000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247.090</w:t>
            </w:r>
            <w:r w:rsidR="006273B0" w:rsidRPr="00D15D1F">
              <w:rPr>
                <w:rFonts w:ascii="Arial" w:eastAsia="Arial" w:hAnsi="Arial" w:cs="Arial"/>
                <w:sz w:val="22"/>
              </w:rPr>
              <w:t>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50C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17839B97" w14:textId="542F4014" w:rsidTr="00DC631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1902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2BD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RASHODI ZA USLUGE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5682" w14:textId="650582B0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95.483,00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81AF" w14:textId="6A266929" w:rsidR="00065D8D" w:rsidRPr="008F2AF6" w:rsidRDefault="00D15D1F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2.566,00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E2DA" w14:textId="60964220" w:rsidR="00065D8D" w:rsidRPr="008F2AF6" w:rsidRDefault="00D15D1F" w:rsidP="008F2AF6">
            <w:pPr>
              <w:ind w:right="59"/>
              <w:jc w:val="right"/>
              <w:rPr>
                <w:rFonts w:ascii="Arial" w:eastAsia="Arial" w:hAnsi="Arial" w:cs="Arial"/>
                <w:color w:val="FF0000"/>
                <w:sz w:val="22"/>
              </w:rPr>
            </w:pPr>
            <w:r w:rsidRPr="00D15D1F">
              <w:rPr>
                <w:rFonts w:ascii="Arial" w:eastAsia="Arial" w:hAnsi="Arial" w:cs="Arial"/>
                <w:sz w:val="22"/>
              </w:rPr>
              <w:t>98.049,00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D7C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0C411C05" w14:textId="086FCF4F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B3E4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329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8F7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OSTALI NESPOMENUTI RASHODI POSLOVANJA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E71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547F1138" w14:textId="4B50A63D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10.840,00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DE65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73642CCC" w14:textId="25FEC931" w:rsidR="00D15D1F" w:rsidRPr="008F2AF6" w:rsidRDefault="00D15D1F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2.248,00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2A16" w14:textId="77777777" w:rsidR="00065D8D" w:rsidRPr="00F8579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FF0000"/>
                <w:sz w:val="22"/>
              </w:rPr>
            </w:pPr>
          </w:p>
          <w:p w14:paraId="53B2C51F" w14:textId="700401C8" w:rsidR="00A332D5" w:rsidRPr="008F2AF6" w:rsidRDefault="00D15D1F" w:rsidP="008F2AF6">
            <w:pPr>
              <w:ind w:right="59"/>
              <w:jc w:val="right"/>
              <w:rPr>
                <w:rFonts w:ascii="Arial" w:eastAsia="Arial" w:hAnsi="Arial" w:cs="Arial"/>
                <w:color w:val="FF0000"/>
                <w:sz w:val="22"/>
              </w:rPr>
            </w:pPr>
            <w:r w:rsidRPr="00D15D1F">
              <w:rPr>
                <w:rFonts w:ascii="Arial" w:eastAsia="Arial" w:hAnsi="Arial" w:cs="Arial"/>
                <w:sz w:val="22"/>
              </w:rPr>
              <w:t>13.088,00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B455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78309A" w:rsidRPr="008F2AF6" w14:paraId="3A813FBE" w14:textId="77777777" w:rsidTr="00DC6317">
        <w:trPr>
          <w:trHeight w:val="2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BB02" w14:textId="2D1F5FDB" w:rsidR="0078309A" w:rsidRPr="0078309A" w:rsidRDefault="0078309A" w:rsidP="008F2AF6">
            <w:pP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78309A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0A53" w14:textId="77777777" w:rsidR="0078309A" w:rsidRPr="0078309A" w:rsidRDefault="0078309A" w:rsidP="008F2AF6">
            <w:pPr>
              <w:ind w:left="2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00BF" w14:textId="77777777" w:rsidR="0078309A" w:rsidRPr="0078309A" w:rsidRDefault="0078309A" w:rsidP="008F2AF6">
            <w:pPr>
              <w:ind w:right="61"/>
              <w:jc w:val="right"/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7D20" w14:textId="77777777" w:rsidR="0078309A" w:rsidRPr="0078309A" w:rsidRDefault="0078309A" w:rsidP="008F2AF6">
            <w:pPr>
              <w:ind w:right="59"/>
              <w:jc w:val="right"/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F105" w14:textId="16662FC9" w:rsidR="0078309A" w:rsidRPr="0078309A" w:rsidRDefault="0078309A" w:rsidP="008F2AF6">
            <w:pPr>
              <w:ind w:right="59"/>
              <w:jc w:val="right"/>
              <w:rPr>
                <w:rFonts w:ascii="Arial" w:eastAsia="Arial" w:hAnsi="Arial" w:cs="Arial"/>
                <w:bCs/>
                <w:color w:val="000000"/>
                <w:sz w:val="22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</w:rPr>
              <w:t>12.650,00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FBA" w14:textId="77777777" w:rsidR="0078309A" w:rsidRPr="0078309A" w:rsidRDefault="0078309A" w:rsidP="008F2AF6">
            <w:pPr>
              <w:ind w:right="59"/>
              <w:jc w:val="right"/>
              <w:rPr>
                <w:rFonts w:ascii="Arial" w:eastAsia="Arial" w:hAnsi="Arial" w:cs="Arial"/>
                <w:bCs/>
                <w:color w:val="000000"/>
                <w:sz w:val="22"/>
              </w:rPr>
            </w:pPr>
          </w:p>
        </w:tc>
      </w:tr>
      <w:tr w:rsidR="00111C62" w:rsidRPr="008F2AF6" w14:paraId="4462BF81" w14:textId="32C30848" w:rsidTr="00DC6317">
        <w:trPr>
          <w:trHeight w:val="2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928E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27E8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FINANCIJSKI RASHODI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C58" w14:textId="36A7D9A1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D98" w14:textId="7E2F7859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8EBE" w14:textId="1C20AB89" w:rsidR="00065D8D" w:rsidRPr="008F2AF6" w:rsidRDefault="003D492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7F1B" w14:textId="0B84C653" w:rsidR="00065D8D" w:rsidRPr="008F2AF6" w:rsidRDefault="00111C6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</w:tr>
      <w:tr w:rsidR="00111C62" w:rsidRPr="008F2AF6" w14:paraId="3ABA99AB" w14:textId="43161D8E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7F59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343 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4336" w14:textId="77777777" w:rsidR="00065D8D" w:rsidRPr="008F2AF6" w:rsidRDefault="00065D8D" w:rsidP="008F2AF6">
            <w:pPr>
              <w:ind w:left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OSTALI FINANCIJSKI RASHODI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C34" w14:textId="711DCB0A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3BB6" w14:textId="58DDE7C9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B806" w14:textId="3931E184" w:rsidR="00065D8D" w:rsidRPr="008F2AF6" w:rsidRDefault="00660C56" w:rsidP="006273B0">
            <w:pPr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960B" w14:textId="77777777" w:rsidR="00065D8D" w:rsidRPr="008F2AF6" w:rsidRDefault="00065D8D" w:rsidP="008F2AF6">
            <w:pPr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45DA2106" w14:textId="27210C73" w:rsidTr="00DC6317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06A5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365" w14:textId="77777777" w:rsidR="00065D8D" w:rsidRPr="008F2AF6" w:rsidRDefault="00065D8D" w:rsidP="008F2AF6">
            <w:pPr>
              <w:spacing w:after="24" w:line="251" w:lineRule="auto"/>
              <w:ind w:left="2" w:right="289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NAKNADA GRAĐANIMA I KUĆANSTVIMA NA TEMELJU OSIGURANJA I DRUGE </w:t>
            </w:r>
          </w:p>
          <w:p w14:paraId="13440029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NAKNADE (radni udžbenici)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F351" w14:textId="77777777" w:rsidR="00065D8D" w:rsidRPr="0071207A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14EE1D94" w14:textId="734A92B1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8701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3010D21" w14:textId="0483E2EE" w:rsidR="00660C56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2129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63581994" w14:textId="0FB9429A" w:rsidR="003D492E" w:rsidRPr="008F2AF6" w:rsidRDefault="003D492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25.000,00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582C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39E75332" w14:textId="14EA09E6" w:rsidR="00111C62" w:rsidRPr="008F2AF6" w:rsidRDefault="00111C62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0,00</w:t>
            </w:r>
          </w:p>
        </w:tc>
      </w:tr>
      <w:tr w:rsidR="00111C62" w:rsidRPr="008F2AF6" w14:paraId="61F37662" w14:textId="7A6F8093" w:rsidTr="00DC6317">
        <w:trPr>
          <w:trHeight w:val="2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059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372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D91E" w14:textId="77777777" w:rsidR="00065D8D" w:rsidRPr="008F2AF6" w:rsidRDefault="00065D8D" w:rsidP="008F2AF6">
            <w:pPr>
              <w:ind w:left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OSTALI FINANCIJSKI RASHODI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5E97" w14:textId="7EE7B080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A916" w14:textId="23DF08BA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8FDA" w14:textId="2CC48895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25.000,00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7852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BB30F3" w:rsidRPr="008F2AF6" w14:paraId="075B2983" w14:textId="638C7A27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1AF0EA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F98FA68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RASHODI ZA NABAVU </w:t>
            </w:r>
          </w:p>
          <w:p w14:paraId="1ACB3780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NEFINANCIJSKE IMOVINE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F969957" w14:textId="77777777" w:rsidR="00065D8D" w:rsidRPr="0071207A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4A942D39" w14:textId="2F5B8446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71207A">
              <w:rPr>
                <w:rFonts w:ascii="Arial" w:eastAsia="Arial" w:hAnsi="Arial" w:cs="Arial"/>
                <w:b/>
                <w:color w:val="000000"/>
                <w:sz w:val="22"/>
              </w:rPr>
              <w:t>17.755,00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6DAD4E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23CFC24D" w14:textId="3918F47C" w:rsidR="00660C56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3.400,00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2C6BE8E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4B89FA7B" w14:textId="2247671B" w:rsidR="003D492E" w:rsidRPr="008F2AF6" w:rsidRDefault="003D492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21.155,00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4F2BAC7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1F37122C" w14:textId="1137AED1" w:rsidR="00111C62" w:rsidRPr="008F2AF6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119,14</w:t>
            </w:r>
          </w:p>
        </w:tc>
      </w:tr>
      <w:tr w:rsidR="00111C62" w:rsidRPr="008F2AF6" w14:paraId="71812C0F" w14:textId="1EC0D9F5" w:rsidTr="00DC6317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3E7C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0837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RASHODI ZA NABAVU </w:t>
            </w:r>
          </w:p>
          <w:p w14:paraId="5FBE18C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PROIZVEDENE DUGOTRAJNE </w:t>
            </w:r>
          </w:p>
          <w:p w14:paraId="1AC921E6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IMOVINE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9F9C" w14:textId="77777777" w:rsidR="00065D8D" w:rsidRPr="00111C62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21199E3A" w14:textId="5124767C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11C62">
              <w:rPr>
                <w:rFonts w:ascii="Arial" w:eastAsia="Arial" w:hAnsi="Arial" w:cs="Arial"/>
                <w:b/>
                <w:color w:val="000000"/>
                <w:sz w:val="22"/>
              </w:rPr>
              <w:t>17.755,00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8BA2" w14:textId="77777777" w:rsidR="00065D8D" w:rsidRPr="00111C62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67E10A43" w14:textId="460D613B" w:rsidR="00660C56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11C62">
              <w:rPr>
                <w:rFonts w:ascii="Arial" w:eastAsia="Arial" w:hAnsi="Arial" w:cs="Arial"/>
                <w:b/>
                <w:color w:val="000000"/>
                <w:sz w:val="22"/>
              </w:rPr>
              <w:t>3.400,00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710D" w14:textId="77777777" w:rsidR="00065D8D" w:rsidRPr="00111C62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4DEC6E7" w14:textId="22351CC8" w:rsidR="003D492E" w:rsidRPr="008F2AF6" w:rsidRDefault="003D492E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111C62">
              <w:rPr>
                <w:rFonts w:ascii="Arial" w:eastAsia="Arial" w:hAnsi="Arial" w:cs="Arial"/>
                <w:b/>
                <w:color w:val="000000"/>
                <w:sz w:val="22"/>
              </w:rPr>
              <w:t>21.155,00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9FD4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677659C7" w14:textId="149BFDF6" w:rsidR="00111C62" w:rsidRPr="00111C62" w:rsidRDefault="00255019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119,14</w:t>
            </w:r>
          </w:p>
        </w:tc>
      </w:tr>
      <w:tr w:rsidR="00111C62" w:rsidRPr="008F2AF6" w14:paraId="28F6198F" w14:textId="425F15F6" w:rsidTr="00DC631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38BC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421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2C63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GRAĐEVINSKI OBJEKTI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C43" w14:textId="2FA06D24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A5F5" w14:textId="1B46CDF0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7AA7" w14:textId="17B4390F" w:rsidR="00065D8D" w:rsidRPr="008F2AF6" w:rsidRDefault="00660C56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6312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7073A381" w14:textId="5917882C" w:rsidTr="00DC6317">
        <w:trPr>
          <w:trHeight w:val="2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1F8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422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715B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POSTROJENJA I OPREMA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749E" w14:textId="045E56AC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3.440,00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B2F5" w14:textId="39A55404" w:rsidR="00065D8D" w:rsidRPr="008F2AF6" w:rsidRDefault="00C253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3.400,00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2783" w14:textId="23C307A3" w:rsidR="00065D8D" w:rsidRPr="008F2AF6" w:rsidRDefault="00BA2255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6.840,00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E9A1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111C62" w:rsidRPr="008F2AF6" w14:paraId="7B7BD8CE" w14:textId="2142CA0A" w:rsidTr="00DC6317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80AE" w14:textId="77777777" w:rsidR="00065D8D" w:rsidRPr="008F2AF6" w:rsidRDefault="00065D8D" w:rsidP="008F2AF6">
            <w:pPr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424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4D95" w14:textId="77777777" w:rsidR="00065D8D" w:rsidRPr="008F2AF6" w:rsidRDefault="00065D8D" w:rsidP="008F2AF6">
            <w:pPr>
              <w:ind w:left="2"/>
              <w:rPr>
                <w:rFonts w:ascii="Arial" w:eastAsia="Arial" w:hAnsi="Arial" w:cs="Arial"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color w:val="000000"/>
                <w:sz w:val="22"/>
              </w:rPr>
              <w:t xml:space="preserve">KNJIGE, UMJETNIČKA DJELA I OST.(udžbenici za učenike)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3B3" w14:textId="77777777" w:rsidR="00065D8D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373B0B01" w14:textId="68DD639F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14.315,00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8796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03F53A56" w14:textId="505117A5" w:rsidR="00C2538D" w:rsidRPr="008F2AF6" w:rsidRDefault="00C253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B42F" w14:textId="77777777" w:rsidR="00065D8D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  <w:p w14:paraId="2E61DD84" w14:textId="1E7DA9FB" w:rsidR="00BA2255" w:rsidRPr="008F2AF6" w:rsidRDefault="00BA2255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14.315,00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A18D" w14:textId="77777777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BB30F3" w:rsidRPr="008F2AF6" w14:paraId="52F67B34" w14:textId="2F3B4F61" w:rsidTr="00DC6317">
        <w:trPr>
          <w:trHeight w:val="4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59395E74" w14:textId="77777777" w:rsidR="00065D8D" w:rsidRPr="008F2AF6" w:rsidRDefault="00065D8D" w:rsidP="008F2AF6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8F2AF6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8E97FA8" w14:textId="2DE92357" w:rsidR="00065D8D" w:rsidRPr="008F2AF6" w:rsidRDefault="00BD3B44" w:rsidP="008F2AF6">
            <w:pPr>
              <w:ind w:left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SVEUKUPNI </w:t>
            </w:r>
            <w:r w:rsidR="00065D8D"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RASHODI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POSLOVANJA </w:t>
            </w:r>
            <w:r w:rsidR="00065D8D" w:rsidRPr="008F2AF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00D2F8A6" w14:textId="1932E94C" w:rsidR="00065D8D" w:rsidRPr="008F2AF6" w:rsidRDefault="00065D8D" w:rsidP="008F2AF6">
            <w:pPr>
              <w:ind w:right="61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BB30F3">
              <w:rPr>
                <w:rFonts w:ascii="Arial" w:eastAsia="Arial" w:hAnsi="Arial" w:cs="Arial"/>
                <w:b/>
                <w:color w:val="000000"/>
                <w:sz w:val="22"/>
              </w:rPr>
              <w:t>1.830.435,00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389996A7" w14:textId="45F960B4" w:rsidR="00065D8D" w:rsidRPr="008F2AF6" w:rsidRDefault="00065D8D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7354DCC" w14:textId="4574FE79" w:rsidR="00065D8D" w:rsidRPr="008F2AF6" w:rsidRDefault="0078309A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1.930.562,00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160F5B6" w14:textId="0C8FF79F" w:rsidR="00065D8D" w:rsidRPr="00BB30F3" w:rsidRDefault="0078309A" w:rsidP="008F2AF6">
            <w:pPr>
              <w:ind w:right="59"/>
              <w:jc w:val="right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105,47</w:t>
            </w:r>
          </w:p>
        </w:tc>
      </w:tr>
    </w:tbl>
    <w:p w14:paraId="2AFD10A7" w14:textId="77777777" w:rsidR="008F2AF6" w:rsidRPr="008F2AF6" w:rsidRDefault="008F2AF6" w:rsidP="008F2AF6">
      <w:pPr>
        <w:spacing w:after="199"/>
        <w:rPr>
          <w:rFonts w:ascii="Arial" w:eastAsia="Arial" w:hAnsi="Arial" w:cs="Arial"/>
          <w:b/>
          <w:color w:val="000000"/>
          <w:sz w:val="22"/>
          <w:lang w:eastAsia="hr-HR"/>
        </w:rPr>
      </w:pPr>
      <w:r w:rsidRPr="008F2AF6">
        <w:rPr>
          <w:rFonts w:ascii="Arial" w:eastAsia="Arial" w:hAnsi="Arial" w:cs="Arial"/>
          <w:b/>
          <w:color w:val="FF0000"/>
          <w:sz w:val="22"/>
          <w:lang w:eastAsia="hr-HR"/>
        </w:rPr>
        <w:t xml:space="preserve"> </w:t>
      </w:r>
    </w:p>
    <w:bookmarkEnd w:id="1"/>
    <w:p w14:paraId="1E453DF3" w14:textId="77777777" w:rsidR="00630A6C" w:rsidRPr="0031607B" w:rsidRDefault="00630A6C" w:rsidP="005A57F1">
      <w:pPr>
        <w:rPr>
          <w:rFonts w:ascii="Arial" w:eastAsia="Calibri" w:hAnsi="Arial" w:cs="Arial"/>
          <w:b/>
          <w:sz w:val="22"/>
        </w:rPr>
      </w:pPr>
      <w:r w:rsidRPr="0031607B">
        <w:rPr>
          <w:rFonts w:ascii="Arial" w:eastAsia="Calibri" w:hAnsi="Arial" w:cs="Arial"/>
          <w:b/>
          <w:sz w:val="22"/>
        </w:rPr>
        <w:t>OBRAZLOŽENJE PRIHODA I PRIMITAKA</w:t>
      </w:r>
    </w:p>
    <w:p w14:paraId="61664F4B" w14:textId="74BF222B" w:rsidR="00630A6C" w:rsidRPr="00F26E12" w:rsidRDefault="00630A6C" w:rsidP="00630A6C">
      <w:pPr>
        <w:jc w:val="both"/>
        <w:rPr>
          <w:rFonts w:ascii="Arial" w:eastAsia="Calibri" w:hAnsi="Arial" w:cs="Arial"/>
          <w:sz w:val="22"/>
        </w:rPr>
      </w:pPr>
      <w:r w:rsidRPr="00F26E12">
        <w:rPr>
          <w:rFonts w:ascii="Arial" w:eastAsia="Calibri" w:hAnsi="Arial" w:cs="Arial"/>
          <w:b/>
          <w:sz w:val="22"/>
        </w:rPr>
        <w:t>Prihodi poslovanja</w:t>
      </w:r>
      <w:r w:rsidRPr="00F26E12">
        <w:rPr>
          <w:rFonts w:ascii="Arial" w:eastAsia="Calibri" w:hAnsi="Arial" w:cs="Arial"/>
          <w:sz w:val="22"/>
        </w:rPr>
        <w:t xml:space="preserve">  </w:t>
      </w:r>
      <w:r w:rsidR="00F26E12" w:rsidRPr="00F26E12">
        <w:rPr>
          <w:rFonts w:ascii="Arial" w:eastAsia="Calibri" w:hAnsi="Arial" w:cs="Arial"/>
          <w:b/>
          <w:sz w:val="22"/>
        </w:rPr>
        <w:t>u I. izmjenama i dopunama</w:t>
      </w:r>
      <w:r w:rsidR="00F26E12">
        <w:rPr>
          <w:rFonts w:ascii="Arial" w:eastAsia="Calibri" w:hAnsi="Arial" w:cs="Arial"/>
          <w:sz w:val="22"/>
        </w:rPr>
        <w:t xml:space="preserve"> </w:t>
      </w:r>
      <w:r w:rsidRPr="00F26E12">
        <w:rPr>
          <w:rFonts w:ascii="Arial" w:eastAsia="Calibri" w:hAnsi="Arial" w:cs="Arial"/>
          <w:b/>
          <w:sz w:val="22"/>
        </w:rPr>
        <w:t xml:space="preserve">planirani su u visini </w:t>
      </w:r>
      <w:r w:rsidR="00CA14CE" w:rsidRPr="00F26E12">
        <w:rPr>
          <w:rFonts w:ascii="Arial" w:eastAsia="Calibri" w:hAnsi="Arial" w:cs="Arial"/>
          <w:sz w:val="22"/>
        </w:rPr>
        <w:t>1.930.562</w:t>
      </w:r>
      <w:r w:rsidRPr="00F26E12">
        <w:rPr>
          <w:rFonts w:ascii="Arial" w:eastAsia="Calibri" w:hAnsi="Arial" w:cs="Arial"/>
          <w:sz w:val="22"/>
        </w:rPr>
        <w:t xml:space="preserve">,00 € odnosno </w:t>
      </w:r>
      <w:r w:rsidR="0031607B">
        <w:rPr>
          <w:rFonts w:ascii="Arial" w:eastAsia="Calibri" w:hAnsi="Arial" w:cs="Arial"/>
          <w:sz w:val="22"/>
        </w:rPr>
        <w:t>5,09</w:t>
      </w:r>
      <w:r w:rsidRPr="00F26E12">
        <w:rPr>
          <w:rFonts w:ascii="Arial" w:eastAsia="Calibri" w:hAnsi="Arial" w:cs="Arial"/>
          <w:sz w:val="22"/>
        </w:rPr>
        <w:t xml:space="preserve"> % </w:t>
      </w:r>
      <w:r w:rsidR="00F26E12">
        <w:rPr>
          <w:rFonts w:ascii="Arial" w:eastAsia="Calibri" w:hAnsi="Arial" w:cs="Arial"/>
          <w:sz w:val="22"/>
        </w:rPr>
        <w:t xml:space="preserve">više </w:t>
      </w:r>
      <w:r w:rsidRPr="00F26E12">
        <w:rPr>
          <w:rFonts w:ascii="Arial" w:eastAsia="Calibri" w:hAnsi="Arial" w:cs="Arial"/>
          <w:sz w:val="22"/>
        </w:rPr>
        <w:t xml:space="preserve">u odnosu na </w:t>
      </w:r>
      <w:r w:rsidR="00F26E12" w:rsidRPr="00F26E12">
        <w:rPr>
          <w:rFonts w:ascii="Arial" w:eastAsia="Calibri" w:hAnsi="Arial" w:cs="Arial"/>
          <w:sz w:val="22"/>
        </w:rPr>
        <w:t xml:space="preserve">Plan </w:t>
      </w:r>
      <w:r w:rsidRPr="00F26E12">
        <w:rPr>
          <w:rFonts w:ascii="Arial" w:eastAsia="Calibri" w:hAnsi="Arial" w:cs="Arial"/>
          <w:sz w:val="22"/>
        </w:rPr>
        <w:t>202</w:t>
      </w:r>
      <w:r w:rsidR="00F26E12" w:rsidRPr="00F26E12">
        <w:rPr>
          <w:rFonts w:ascii="Arial" w:eastAsia="Calibri" w:hAnsi="Arial" w:cs="Arial"/>
          <w:sz w:val="22"/>
        </w:rPr>
        <w:t>3</w:t>
      </w:r>
      <w:r w:rsidRPr="00F26E12">
        <w:rPr>
          <w:rFonts w:ascii="Arial" w:eastAsia="Calibri" w:hAnsi="Arial" w:cs="Arial"/>
          <w:sz w:val="22"/>
        </w:rPr>
        <w:t>.godin</w:t>
      </w:r>
      <w:r w:rsidR="00F26E12">
        <w:rPr>
          <w:rFonts w:ascii="Arial" w:eastAsia="Calibri" w:hAnsi="Arial" w:cs="Arial"/>
          <w:sz w:val="22"/>
        </w:rPr>
        <w:t>e</w:t>
      </w:r>
      <w:r w:rsidRPr="00F26E12">
        <w:rPr>
          <w:rFonts w:ascii="Arial" w:eastAsia="Calibri" w:hAnsi="Arial" w:cs="Arial"/>
          <w:sz w:val="22"/>
        </w:rPr>
        <w:t>, a  dijele se na:</w:t>
      </w:r>
    </w:p>
    <w:p w14:paraId="2CFCDD0B" w14:textId="12258A00" w:rsidR="00630A6C" w:rsidRPr="00F26E12" w:rsidRDefault="00630A6C" w:rsidP="00630A6C">
      <w:pPr>
        <w:jc w:val="both"/>
        <w:rPr>
          <w:rFonts w:ascii="Arial" w:eastAsia="Calibri" w:hAnsi="Arial" w:cs="Arial"/>
          <w:sz w:val="22"/>
        </w:rPr>
      </w:pPr>
      <w:r w:rsidRPr="00F26E12">
        <w:rPr>
          <w:rFonts w:ascii="Arial" w:eastAsia="Calibri" w:hAnsi="Arial" w:cs="Arial"/>
          <w:b/>
          <w:sz w:val="22"/>
        </w:rPr>
        <w:t xml:space="preserve">1. Pomoći iz inozemstva i od subjekata unutar općeg proračuna </w:t>
      </w:r>
      <w:r w:rsidR="00F26E12" w:rsidRPr="00F26E12">
        <w:rPr>
          <w:rFonts w:ascii="Arial" w:eastAsia="Calibri" w:hAnsi="Arial" w:cs="Arial"/>
          <w:b/>
          <w:sz w:val="22"/>
        </w:rPr>
        <w:t>u I. izmjenama i dopunama</w:t>
      </w:r>
      <w:r w:rsidR="00F26E12" w:rsidRPr="00F26E12">
        <w:rPr>
          <w:rFonts w:ascii="Arial" w:eastAsia="Calibri" w:hAnsi="Arial" w:cs="Arial"/>
          <w:sz w:val="22"/>
        </w:rPr>
        <w:t xml:space="preserve"> </w:t>
      </w:r>
      <w:r w:rsidRPr="00F26E12">
        <w:rPr>
          <w:rFonts w:ascii="Arial" w:eastAsia="Calibri" w:hAnsi="Arial" w:cs="Arial"/>
          <w:sz w:val="22"/>
        </w:rPr>
        <w:t>planirani su</w:t>
      </w:r>
      <w:r w:rsidRPr="00F26E12">
        <w:rPr>
          <w:rFonts w:ascii="Arial" w:eastAsia="Calibri" w:hAnsi="Arial" w:cs="Arial"/>
          <w:b/>
          <w:sz w:val="22"/>
        </w:rPr>
        <w:t xml:space="preserve"> </w:t>
      </w:r>
      <w:r w:rsidRPr="00F26E12">
        <w:rPr>
          <w:rFonts w:ascii="Arial" w:eastAsia="Calibri" w:hAnsi="Arial" w:cs="Arial"/>
          <w:sz w:val="22"/>
        </w:rPr>
        <w:t xml:space="preserve">u visini od </w:t>
      </w:r>
      <w:r w:rsidR="00F26E12" w:rsidRPr="00F26E12">
        <w:rPr>
          <w:rFonts w:ascii="Arial" w:eastAsia="Calibri" w:hAnsi="Arial" w:cs="Arial"/>
          <w:sz w:val="22"/>
        </w:rPr>
        <w:t>1.492.182</w:t>
      </w:r>
      <w:r w:rsidRPr="00F26E12">
        <w:rPr>
          <w:rFonts w:ascii="Arial" w:eastAsia="Calibri" w:hAnsi="Arial" w:cs="Arial"/>
          <w:sz w:val="22"/>
        </w:rPr>
        <w:t xml:space="preserve">,00 € odnosno  </w:t>
      </w:r>
      <w:r w:rsidR="0031607B">
        <w:rPr>
          <w:rFonts w:ascii="Arial" w:eastAsia="Calibri" w:hAnsi="Arial" w:cs="Arial"/>
          <w:sz w:val="22"/>
        </w:rPr>
        <w:t>8,67</w:t>
      </w:r>
      <w:r w:rsidRPr="00F26E12">
        <w:rPr>
          <w:rFonts w:ascii="Arial" w:eastAsia="Calibri" w:hAnsi="Arial" w:cs="Arial"/>
          <w:sz w:val="22"/>
        </w:rPr>
        <w:t>%</w:t>
      </w:r>
      <w:r w:rsidR="00F26E12">
        <w:rPr>
          <w:rFonts w:ascii="Arial" w:eastAsia="Calibri" w:hAnsi="Arial" w:cs="Arial"/>
          <w:sz w:val="22"/>
        </w:rPr>
        <w:t xml:space="preserve"> više</w:t>
      </w:r>
      <w:r w:rsidRPr="00F26E12">
        <w:rPr>
          <w:rFonts w:ascii="Arial" w:eastAsia="Calibri" w:hAnsi="Arial" w:cs="Arial"/>
          <w:sz w:val="22"/>
        </w:rPr>
        <w:t xml:space="preserve"> u odnosu na plan 202</w:t>
      </w:r>
      <w:r w:rsidR="00F26E12" w:rsidRPr="00F26E12">
        <w:rPr>
          <w:rFonts w:ascii="Arial" w:eastAsia="Calibri" w:hAnsi="Arial" w:cs="Arial"/>
          <w:sz w:val="22"/>
        </w:rPr>
        <w:t>3</w:t>
      </w:r>
      <w:r w:rsidRPr="00F26E12">
        <w:rPr>
          <w:rFonts w:ascii="Arial" w:eastAsia="Calibri" w:hAnsi="Arial" w:cs="Arial"/>
          <w:sz w:val="22"/>
        </w:rPr>
        <w:t xml:space="preserve">. god. </w:t>
      </w:r>
      <w:r w:rsidR="00F85126">
        <w:rPr>
          <w:rFonts w:ascii="Arial" w:eastAsia="Calibri" w:hAnsi="Arial" w:cs="Arial"/>
          <w:sz w:val="22"/>
        </w:rPr>
        <w:t>Promjene su nastale unutar pomoći za:</w:t>
      </w:r>
      <w:r w:rsidRPr="00F26E12">
        <w:rPr>
          <w:rFonts w:ascii="Arial" w:eastAsia="Calibri" w:hAnsi="Arial" w:cs="Arial"/>
          <w:sz w:val="22"/>
        </w:rPr>
        <w:t xml:space="preserve">   </w:t>
      </w:r>
    </w:p>
    <w:p w14:paraId="7BB8BEF1" w14:textId="2F487C7B" w:rsidR="00630A6C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D205AD">
        <w:rPr>
          <w:rFonts w:ascii="Arial" w:eastAsia="Calibri" w:hAnsi="Arial" w:cs="Arial"/>
          <w:sz w:val="22"/>
        </w:rPr>
        <w:t>- pomoć Državnog proračuna za rashode za zaposlene školske ustanove      1.</w:t>
      </w:r>
      <w:r w:rsidR="00C42D91" w:rsidRPr="00D205AD">
        <w:rPr>
          <w:rFonts w:ascii="Arial" w:eastAsia="Calibri" w:hAnsi="Arial" w:cs="Arial"/>
          <w:sz w:val="22"/>
        </w:rPr>
        <w:t>309.660</w:t>
      </w:r>
      <w:r w:rsidRPr="00D205AD">
        <w:rPr>
          <w:rFonts w:ascii="Arial" w:eastAsia="Calibri" w:hAnsi="Arial" w:cs="Arial"/>
          <w:sz w:val="22"/>
        </w:rPr>
        <w:t>,00 €</w:t>
      </w:r>
    </w:p>
    <w:p w14:paraId="44E85A6F" w14:textId="0D8C030F" w:rsidR="0031607B" w:rsidRPr="00D205AD" w:rsidRDefault="0031607B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- porast zbog uvećane osnovice za izračun plaća, povećana mat. prava</w:t>
      </w:r>
    </w:p>
    <w:p w14:paraId="7ABEBCD4" w14:textId="7100F8CA" w:rsidR="00630A6C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D205AD">
        <w:rPr>
          <w:rFonts w:ascii="Arial" w:eastAsia="Calibri" w:hAnsi="Arial" w:cs="Arial"/>
          <w:sz w:val="22"/>
        </w:rPr>
        <w:t xml:space="preserve">- pomoć iz proračuna Grada Labina za pomoćnike u nastavi – sredstva EU         </w:t>
      </w:r>
      <w:r w:rsidR="00C42D91" w:rsidRPr="00D205AD">
        <w:rPr>
          <w:rFonts w:ascii="Arial" w:eastAsia="Calibri" w:hAnsi="Arial" w:cs="Arial"/>
          <w:sz w:val="22"/>
        </w:rPr>
        <w:t>17.745</w:t>
      </w:r>
      <w:r w:rsidRPr="00D205AD">
        <w:rPr>
          <w:rFonts w:ascii="Arial" w:eastAsia="Calibri" w:hAnsi="Arial" w:cs="Arial"/>
          <w:sz w:val="22"/>
        </w:rPr>
        <w:t>,00 €</w:t>
      </w:r>
    </w:p>
    <w:p w14:paraId="3E3094EA" w14:textId="31A64B2F" w:rsidR="00F85126" w:rsidRDefault="00F85126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- smanjenje za 23,78% zbog novog izračuna preraspodjele </w:t>
      </w:r>
      <w:proofErr w:type="spellStart"/>
      <w:r>
        <w:rPr>
          <w:rFonts w:ascii="Arial" w:eastAsia="Calibri" w:hAnsi="Arial" w:cs="Arial"/>
          <w:sz w:val="22"/>
        </w:rPr>
        <w:t>finan</w:t>
      </w:r>
      <w:proofErr w:type="spellEnd"/>
      <w:r>
        <w:rPr>
          <w:rFonts w:ascii="Arial" w:eastAsia="Calibri" w:hAnsi="Arial" w:cs="Arial"/>
          <w:sz w:val="22"/>
        </w:rPr>
        <w:t>. sredstava</w:t>
      </w:r>
    </w:p>
    <w:p w14:paraId="534691AA" w14:textId="085D7F57" w:rsidR="00F85126" w:rsidRPr="00D205AD" w:rsidRDefault="00F85126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Grada Labina i fonda EU </w:t>
      </w:r>
    </w:p>
    <w:p w14:paraId="4D04E35E" w14:textId="0F6E626D" w:rsidR="00C42D91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D205AD">
        <w:rPr>
          <w:rFonts w:ascii="Arial" w:eastAsia="Calibri" w:hAnsi="Arial" w:cs="Arial"/>
          <w:sz w:val="22"/>
        </w:rPr>
        <w:t xml:space="preserve">- </w:t>
      </w:r>
      <w:bookmarkStart w:id="3" w:name="_Hlk134730576"/>
      <w:r w:rsidRPr="00D205AD">
        <w:rPr>
          <w:rFonts w:ascii="Arial" w:eastAsia="Calibri" w:hAnsi="Arial" w:cs="Arial"/>
          <w:sz w:val="22"/>
        </w:rPr>
        <w:t xml:space="preserve">pomoć iz proračuna općine Raša za financiranje produženog boravka             </w:t>
      </w:r>
      <w:r w:rsidR="00D205AD" w:rsidRPr="00D205AD">
        <w:rPr>
          <w:rFonts w:ascii="Arial" w:eastAsia="Calibri" w:hAnsi="Arial" w:cs="Arial"/>
          <w:sz w:val="22"/>
        </w:rPr>
        <w:t xml:space="preserve"> </w:t>
      </w:r>
      <w:r w:rsidRPr="00D205AD">
        <w:rPr>
          <w:rFonts w:ascii="Arial" w:eastAsia="Calibri" w:hAnsi="Arial" w:cs="Arial"/>
          <w:sz w:val="22"/>
        </w:rPr>
        <w:t xml:space="preserve"> </w:t>
      </w:r>
      <w:bookmarkEnd w:id="3"/>
      <w:r w:rsidR="00C42D91" w:rsidRPr="00D205AD">
        <w:rPr>
          <w:rFonts w:ascii="Arial" w:eastAsia="Calibri" w:hAnsi="Arial" w:cs="Arial"/>
          <w:sz w:val="22"/>
        </w:rPr>
        <w:t>13.117</w:t>
      </w:r>
      <w:r w:rsidRPr="00D205AD">
        <w:rPr>
          <w:rFonts w:ascii="Arial" w:eastAsia="Calibri" w:hAnsi="Arial" w:cs="Arial"/>
          <w:sz w:val="22"/>
        </w:rPr>
        <w:t>,00 €</w:t>
      </w:r>
    </w:p>
    <w:p w14:paraId="1C08754F" w14:textId="11CE7DED" w:rsidR="00F85126" w:rsidRPr="00D205AD" w:rsidRDefault="00F85126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- povećanje za 12,68% zbog povećanja osnovice za izračun plaća</w:t>
      </w:r>
    </w:p>
    <w:p w14:paraId="025F065C" w14:textId="683D36DB" w:rsidR="00630A6C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D205AD">
        <w:rPr>
          <w:rFonts w:ascii="Arial" w:eastAsia="Calibri" w:hAnsi="Arial" w:cs="Arial"/>
          <w:sz w:val="22"/>
        </w:rPr>
        <w:t xml:space="preserve"> </w:t>
      </w:r>
      <w:r w:rsidR="00C42D91" w:rsidRPr="00D205AD">
        <w:rPr>
          <w:rFonts w:ascii="Arial" w:eastAsia="Calibri" w:hAnsi="Arial" w:cs="Arial"/>
          <w:sz w:val="22"/>
        </w:rPr>
        <w:t>- pomoć iz proračuna općine Kršan za financiranje produženog boravka              16.600,00 €</w:t>
      </w:r>
    </w:p>
    <w:p w14:paraId="53C41E60" w14:textId="1B706E23" w:rsidR="00F85126" w:rsidRDefault="00F85126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- smanjenje za 15,31% zbog promjene djelatnice u PB-u koja ima manji </w:t>
      </w:r>
    </w:p>
    <w:p w14:paraId="3BF56F76" w14:textId="6DDA8AC5" w:rsidR="00F85126" w:rsidRPr="00D205AD" w:rsidRDefault="00F85126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  koeficijent i ostala mat. prava za izračun plaće</w:t>
      </w:r>
    </w:p>
    <w:p w14:paraId="561B362D" w14:textId="77777777" w:rsidR="00F85126" w:rsidRDefault="00D205AD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D205AD">
        <w:rPr>
          <w:rFonts w:ascii="Arial" w:eastAsia="Calibri" w:hAnsi="Arial" w:cs="Arial"/>
          <w:sz w:val="22"/>
        </w:rPr>
        <w:t xml:space="preserve">- pomoć iz Državnog proračuna – marende za učenike                                        87.860,00   € </w:t>
      </w:r>
    </w:p>
    <w:p w14:paraId="063AB7E2" w14:textId="77777777" w:rsidR="000516AB" w:rsidRDefault="00F85126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  - bilježimo povećanje od 100% - prema Odluci MZO financira </w:t>
      </w:r>
      <w:r w:rsidR="00851F78">
        <w:rPr>
          <w:rFonts w:ascii="Arial" w:eastAsia="Calibri" w:hAnsi="Arial" w:cs="Arial"/>
          <w:sz w:val="22"/>
        </w:rPr>
        <w:t>učeničke marende</w:t>
      </w:r>
      <w:r w:rsidR="00D205AD" w:rsidRPr="00D205AD">
        <w:rPr>
          <w:rFonts w:ascii="Arial" w:eastAsia="Calibri" w:hAnsi="Arial" w:cs="Arial"/>
          <w:sz w:val="22"/>
        </w:rPr>
        <w:t xml:space="preserve">                      </w:t>
      </w:r>
    </w:p>
    <w:p w14:paraId="76F7CF13" w14:textId="09686D6E" w:rsidR="00630A6C" w:rsidRPr="00EF134F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EF134F">
        <w:rPr>
          <w:rFonts w:ascii="Arial" w:eastAsia="Calibri" w:hAnsi="Arial" w:cs="Arial"/>
          <w:sz w:val="22"/>
        </w:rPr>
        <w:lastRenderedPageBreak/>
        <w:t>Prihodima iz Državnog proračuna  isplaćuju se plaće preko COP-a za 6</w:t>
      </w:r>
      <w:r w:rsidR="00EF134F" w:rsidRPr="00EF134F">
        <w:rPr>
          <w:rFonts w:ascii="Arial" w:eastAsia="Calibri" w:hAnsi="Arial" w:cs="Arial"/>
          <w:sz w:val="22"/>
        </w:rPr>
        <w:t>6-67</w:t>
      </w:r>
      <w:r w:rsidRPr="00EF134F">
        <w:rPr>
          <w:rFonts w:ascii="Arial" w:eastAsia="Calibri" w:hAnsi="Arial" w:cs="Arial"/>
          <w:sz w:val="22"/>
        </w:rPr>
        <w:t xml:space="preserve"> djelatnika školske ustanove. </w:t>
      </w:r>
      <w:r w:rsidR="00EF134F" w:rsidRPr="00EF134F">
        <w:rPr>
          <w:rFonts w:ascii="Arial" w:eastAsia="Calibri" w:hAnsi="Arial" w:cs="Arial"/>
          <w:sz w:val="22"/>
        </w:rPr>
        <w:t>U I. Izmjenama i dopunama bilježimo višak prihoda za 3,23 %. Razlog tomu je porast osnovice za plaće djelatnika i porast materijalnih prava.</w:t>
      </w:r>
    </w:p>
    <w:p w14:paraId="1BD0019E" w14:textId="2A9B0CF9" w:rsidR="00630A6C" w:rsidRPr="00B55447" w:rsidRDefault="00851F78" w:rsidP="00630A6C">
      <w:pPr>
        <w:spacing w:after="0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Sredstva planirana u </w:t>
      </w:r>
      <w:r w:rsidR="00EF134F" w:rsidRPr="00B55447">
        <w:rPr>
          <w:rFonts w:ascii="Arial" w:eastAsia="Calibri" w:hAnsi="Arial" w:cs="Arial"/>
          <w:sz w:val="22"/>
        </w:rPr>
        <w:t xml:space="preserve"> I. Izmjenama i dopunama </w:t>
      </w:r>
      <w:r w:rsidR="00630A6C" w:rsidRPr="00B55447">
        <w:rPr>
          <w:rFonts w:ascii="Arial" w:eastAsia="Calibri" w:hAnsi="Arial" w:cs="Arial"/>
          <w:sz w:val="22"/>
        </w:rPr>
        <w:t xml:space="preserve">za četiri pomoćnika u nastavi koja su osigurana kroz program „Ravnomjerna socijalna i obrazovna inkluzija učenika s teškoćama u razvoju (RAST II)“ </w:t>
      </w:r>
      <w:r>
        <w:rPr>
          <w:rFonts w:ascii="Arial" w:eastAsia="Calibri" w:hAnsi="Arial" w:cs="Arial"/>
          <w:sz w:val="22"/>
        </w:rPr>
        <w:t>iznose</w:t>
      </w:r>
      <w:r w:rsidR="00630A6C" w:rsidRPr="00B55447">
        <w:rPr>
          <w:rFonts w:ascii="Arial" w:eastAsia="Calibri" w:hAnsi="Arial" w:cs="Arial"/>
          <w:sz w:val="22"/>
        </w:rPr>
        <w:t xml:space="preserve"> </w:t>
      </w:r>
      <w:r w:rsidR="00EF134F" w:rsidRPr="00B55447">
        <w:rPr>
          <w:rFonts w:ascii="Arial" w:eastAsia="Calibri" w:hAnsi="Arial" w:cs="Arial"/>
          <w:sz w:val="22"/>
        </w:rPr>
        <w:t>17.745,00</w:t>
      </w:r>
      <w:r w:rsidR="00630A6C" w:rsidRPr="00B55447">
        <w:rPr>
          <w:rFonts w:ascii="Arial" w:eastAsia="Calibri" w:hAnsi="Arial" w:cs="Arial"/>
          <w:sz w:val="22"/>
        </w:rPr>
        <w:t xml:space="preserve"> € koje financira EU. </w:t>
      </w:r>
      <w:r w:rsidR="00EF134F" w:rsidRPr="00B55447">
        <w:rPr>
          <w:rFonts w:ascii="Arial" w:eastAsia="Calibri" w:hAnsi="Arial" w:cs="Arial"/>
          <w:sz w:val="22"/>
        </w:rPr>
        <w:t xml:space="preserve">U odnosu na Plan za 2023. godinu tu bilježimo manjak od </w:t>
      </w:r>
      <w:r w:rsidR="00B55447" w:rsidRPr="00B55447">
        <w:rPr>
          <w:rFonts w:ascii="Arial" w:eastAsia="Calibri" w:hAnsi="Arial" w:cs="Arial"/>
          <w:sz w:val="22"/>
        </w:rPr>
        <w:t>23,78</w:t>
      </w:r>
      <w:r w:rsidR="00B55447" w:rsidRPr="00851F78">
        <w:rPr>
          <w:rFonts w:ascii="Arial" w:eastAsia="Calibri" w:hAnsi="Arial" w:cs="Arial"/>
          <w:sz w:val="22"/>
        </w:rPr>
        <w:t>%</w:t>
      </w:r>
      <w:r w:rsidRPr="00851F78">
        <w:rPr>
          <w:rFonts w:ascii="Arial" w:eastAsia="Calibri" w:hAnsi="Arial" w:cs="Arial"/>
          <w:sz w:val="22"/>
        </w:rPr>
        <w:t>.</w:t>
      </w:r>
      <w:r w:rsidR="00B55447" w:rsidRPr="00B55447">
        <w:rPr>
          <w:rFonts w:ascii="Arial" w:eastAsia="Calibri" w:hAnsi="Arial" w:cs="Arial"/>
          <w:color w:val="FF0000"/>
          <w:sz w:val="22"/>
        </w:rPr>
        <w:t xml:space="preserve"> </w:t>
      </w:r>
    </w:p>
    <w:p w14:paraId="15DACBAA" w14:textId="33DE564E" w:rsidR="00630A6C" w:rsidRPr="00B55447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B55447">
        <w:rPr>
          <w:rFonts w:ascii="Arial" w:eastAsia="Calibri" w:hAnsi="Arial" w:cs="Arial"/>
          <w:sz w:val="22"/>
        </w:rPr>
        <w:t>Općina Raša i općina Kršan  učestvuju u pokriću rashoda  plaće učiteljica zaposlene u produženom boravku za učenike s njihovog područja</w:t>
      </w:r>
      <w:r w:rsidR="00B55447">
        <w:rPr>
          <w:rFonts w:ascii="Arial" w:eastAsia="Calibri" w:hAnsi="Arial" w:cs="Arial"/>
          <w:sz w:val="22"/>
        </w:rPr>
        <w:t xml:space="preserve">. </w:t>
      </w:r>
    </w:p>
    <w:p w14:paraId="05C3F441" w14:textId="77777777" w:rsidR="00630A6C" w:rsidRPr="000F2BBF" w:rsidRDefault="00630A6C" w:rsidP="00630A6C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24F3605A" w14:textId="27C42BF9" w:rsidR="00851F78" w:rsidRPr="00851F78" w:rsidRDefault="00630A6C" w:rsidP="00851F78">
      <w:pPr>
        <w:jc w:val="both"/>
        <w:rPr>
          <w:rFonts w:ascii="Arial" w:eastAsia="Calibri" w:hAnsi="Arial" w:cs="Arial"/>
          <w:color w:val="FF0000"/>
          <w:sz w:val="22"/>
        </w:rPr>
      </w:pPr>
      <w:r w:rsidRPr="008A09D3">
        <w:rPr>
          <w:rFonts w:ascii="Arial" w:eastAsia="Calibri" w:hAnsi="Arial" w:cs="Arial"/>
          <w:b/>
          <w:sz w:val="22"/>
        </w:rPr>
        <w:t xml:space="preserve">2. Prihodi od upravnih i administrativnih pristojbi po posebnim propisima i naknada </w:t>
      </w:r>
      <w:r w:rsidR="00B73814">
        <w:rPr>
          <w:rFonts w:ascii="Arial" w:eastAsia="Calibri" w:hAnsi="Arial" w:cs="Arial"/>
          <w:b/>
          <w:sz w:val="22"/>
        </w:rPr>
        <w:t xml:space="preserve">– marenda za učenike - </w:t>
      </w:r>
      <w:r w:rsidRPr="008A09D3">
        <w:rPr>
          <w:rFonts w:ascii="Arial" w:eastAsia="Calibri" w:hAnsi="Arial" w:cs="Arial"/>
          <w:sz w:val="22"/>
        </w:rPr>
        <w:t>planirana su</w:t>
      </w:r>
      <w:r w:rsidRPr="008A09D3">
        <w:rPr>
          <w:rFonts w:ascii="Arial" w:eastAsia="Calibri" w:hAnsi="Arial" w:cs="Arial"/>
          <w:b/>
          <w:sz w:val="22"/>
        </w:rPr>
        <w:t xml:space="preserve"> </w:t>
      </w:r>
      <w:r w:rsidRPr="008A09D3">
        <w:rPr>
          <w:rFonts w:ascii="Arial" w:eastAsia="Calibri" w:hAnsi="Arial" w:cs="Arial"/>
          <w:sz w:val="22"/>
        </w:rPr>
        <w:t>u iznosu od 175.055,00 €</w:t>
      </w:r>
      <w:r w:rsidR="00390DC2">
        <w:rPr>
          <w:rFonts w:ascii="Arial" w:eastAsia="Calibri" w:hAnsi="Arial" w:cs="Arial"/>
          <w:sz w:val="22"/>
        </w:rPr>
        <w:t>, a  u  I. Izmjenama i dopunama plana tu smo stavku stavili na nulu.</w:t>
      </w:r>
      <w:r w:rsidR="00B73814">
        <w:rPr>
          <w:rFonts w:ascii="Arial" w:eastAsia="Calibri" w:hAnsi="Arial" w:cs="Arial"/>
          <w:sz w:val="22"/>
        </w:rPr>
        <w:t xml:space="preserve"> Razlog tome je  </w:t>
      </w:r>
      <w:bookmarkStart w:id="4" w:name="_Hlk134957388"/>
      <w:r w:rsidR="00B73814">
        <w:rPr>
          <w:rFonts w:ascii="Arial" w:eastAsia="Calibri" w:hAnsi="Arial" w:cs="Arial"/>
          <w:sz w:val="22"/>
        </w:rPr>
        <w:t>Odluka Vlade RH</w:t>
      </w:r>
      <w:r w:rsidR="00851F78">
        <w:rPr>
          <w:rFonts w:ascii="Arial" w:eastAsia="Calibri" w:hAnsi="Arial" w:cs="Arial"/>
          <w:sz w:val="22"/>
        </w:rPr>
        <w:t>,(od 30.12.2022.)</w:t>
      </w:r>
      <w:r w:rsidR="00B73814">
        <w:rPr>
          <w:rFonts w:ascii="Arial" w:eastAsia="Calibri" w:hAnsi="Arial" w:cs="Arial"/>
          <w:sz w:val="22"/>
        </w:rPr>
        <w:t xml:space="preserve"> kojom će MZO financir</w:t>
      </w:r>
      <w:r w:rsidR="00D071F9">
        <w:rPr>
          <w:rFonts w:ascii="Arial" w:eastAsia="Calibri" w:hAnsi="Arial" w:cs="Arial"/>
          <w:sz w:val="22"/>
        </w:rPr>
        <w:t>ati/sufinancirati</w:t>
      </w:r>
      <w:r w:rsidR="00B73814">
        <w:rPr>
          <w:rFonts w:ascii="Arial" w:eastAsia="Calibri" w:hAnsi="Arial" w:cs="Arial"/>
          <w:sz w:val="22"/>
        </w:rPr>
        <w:t xml:space="preserve"> troškov</w:t>
      </w:r>
      <w:r w:rsidR="00D071F9">
        <w:rPr>
          <w:rFonts w:ascii="Arial" w:eastAsia="Calibri" w:hAnsi="Arial" w:cs="Arial"/>
          <w:sz w:val="22"/>
        </w:rPr>
        <w:t>e</w:t>
      </w:r>
      <w:r w:rsidR="00B73814">
        <w:rPr>
          <w:rFonts w:ascii="Arial" w:eastAsia="Calibri" w:hAnsi="Arial" w:cs="Arial"/>
          <w:sz w:val="22"/>
        </w:rPr>
        <w:t xml:space="preserve"> prehrane za učenike osnovnih škola</w:t>
      </w:r>
      <w:r w:rsidR="00D071F9">
        <w:rPr>
          <w:rFonts w:ascii="Arial" w:eastAsia="Calibri" w:hAnsi="Arial" w:cs="Arial"/>
          <w:sz w:val="22"/>
        </w:rPr>
        <w:t xml:space="preserve"> koji su uključeni u školsku prehranu </w:t>
      </w:r>
      <w:r w:rsidR="00B73814">
        <w:rPr>
          <w:rFonts w:ascii="Arial" w:eastAsia="Calibri" w:hAnsi="Arial" w:cs="Arial"/>
          <w:sz w:val="22"/>
        </w:rPr>
        <w:t xml:space="preserve"> za drugo polugodište šk. godine 2022./2023</w:t>
      </w:r>
      <w:bookmarkEnd w:id="4"/>
      <w:r w:rsidR="00D071F9">
        <w:rPr>
          <w:rFonts w:ascii="Arial" w:eastAsia="Calibri" w:hAnsi="Arial" w:cs="Arial"/>
          <w:sz w:val="22"/>
        </w:rPr>
        <w:t>.</w:t>
      </w:r>
    </w:p>
    <w:p w14:paraId="71450286" w14:textId="77777777" w:rsidR="00630A6C" w:rsidRPr="000F2BBF" w:rsidRDefault="00630A6C" w:rsidP="00630A6C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7F55C1F8" w14:textId="77777777" w:rsidR="002B6280" w:rsidRPr="002B6280" w:rsidRDefault="00630A6C" w:rsidP="002B6280">
      <w:pPr>
        <w:jc w:val="both"/>
        <w:rPr>
          <w:rFonts w:ascii="Arial" w:eastAsia="Calibri" w:hAnsi="Arial" w:cs="Arial"/>
          <w:sz w:val="22"/>
        </w:rPr>
      </w:pPr>
      <w:r w:rsidRPr="002B6280">
        <w:rPr>
          <w:rFonts w:ascii="Arial" w:eastAsia="Times New Roman" w:hAnsi="Arial" w:cs="Arial"/>
          <w:b/>
          <w:sz w:val="22"/>
          <w:lang w:val="en-GB"/>
        </w:rPr>
        <w:t xml:space="preserve">3.Prihodi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od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prodaje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proizvoda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robe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te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pruženih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usluga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i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prihodi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od</w:t>
      </w:r>
      <w:proofErr w:type="spellEnd"/>
      <w:r w:rsidRPr="002B6280">
        <w:rPr>
          <w:rFonts w:ascii="Arial" w:eastAsia="Times New Roman" w:hAnsi="Arial" w:cs="Arial"/>
          <w:b/>
          <w:sz w:val="22"/>
          <w:lang w:val="en-GB"/>
        </w:rPr>
        <w:t xml:space="preserve"> </w:t>
      </w:r>
      <w:proofErr w:type="spellStart"/>
      <w:r w:rsidRPr="002B6280">
        <w:rPr>
          <w:rFonts w:ascii="Arial" w:eastAsia="Times New Roman" w:hAnsi="Arial" w:cs="Arial"/>
          <w:b/>
          <w:sz w:val="22"/>
          <w:lang w:val="en-GB"/>
        </w:rPr>
        <w:t>donacija</w:t>
      </w:r>
      <w:proofErr w:type="spellEnd"/>
      <w:r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smanjeni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su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za 100,00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eura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te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iznose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3.500,00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eura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.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Smanjili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smo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iznos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donacija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zbog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proofErr w:type="spellStart"/>
      <w:r w:rsidR="002B6280" w:rsidRPr="002B6280">
        <w:rPr>
          <w:rFonts w:ascii="Arial" w:eastAsia="Times New Roman" w:hAnsi="Arial" w:cs="Arial"/>
          <w:sz w:val="22"/>
          <w:lang w:val="en-GB"/>
        </w:rPr>
        <w:t>nezainteresiranosti</w:t>
      </w:r>
      <w:proofErr w:type="spellEnd"/>
      <w:r w:rsidR="002B6280" w:rsidRPr="002B6280">
        <w:rPr>
          <w:rFonts w:ascii="Arial" w:eastAsia="Times New Roman" w:hAnsi="Arial" w:cs="Arial"/>
          <w:sz w:val="22"/>
          <w:lang w:val="en-GB"/>
        </w:rPr>
        <w:t xml:space="preserve"> </w:t>
      </w:r>
      <w:r w:rsidR="002B6280" w:rsidRPr="002B6280">
        <w:rPr>
          <w:rFonts w:ascii="Arial" w:eastAsia="Calibri" w:hAnsi="Arial" w:cs="Arial"/>
          <w:sz w:val="22"/>
        </w:rPr>
        <w:t>gospodarskih subjekata za donacijom određenih sredstava.</w:t>
      </w:r>
    </w:p>
    <w:p w14:paraId="35E5249B" w14:textId="022E1342" w:rsidR="00630A6C" w:rsidRPr="000F2BBF" w:rsidRDefault="002B6280" w:rsidP="00630A6C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  <w:r w:rsidRPr="002B6280">
        <w:rPr>
          <w:rFonts w:ascii="Arial" w:eastAsia="Calibri" w:hAnsi="Arial" w:cs="Arial"/>
          <w:b/>
          <w:sz w:val="22"/>
        </w:rPr>
        <w:t>4</w:t>
      </w:r>
      <w:r w:rsidR="00630A6C" w:rsidRPr="002B6280">
        <w:rPr>
          <w:rFonts w:ascii="Arial" w:eastAsia="Calibri" w:hAnsi="Arial" w:cs="Arial"/>
          <w:b/>
          <w:sz w:val="22"/>
        </w:rPr>
        <w:t xml:space="preserve">.Prihodi iz nadležnog proračuna za financiranje redovne djelatnosti  </w:t>
      </w:r>
      <w:r w:rsidR="00630A6C" w:rsidRPr="002B6280">
        <w:rPr>
          <w:rFonts w:ascii="Arial" w:eastAsia="Calibri" w:hAnsi="Arial" w:cs="Arial"/>
          <w:sz w:val="22"/>
        </w:rPr>
        <w:t xml:space="preserve">planirani su u visini od </w:t>
      </w:r>
      <w:r w:rsidRPr="002B6280">
        <w:rPr>
          <w:rFonts w:ascii="Arial" w:eastAsia="Calibri" w:hAnsi="Arial" w:cs="Arial"/>
          <w:sz w:val="22"/>
        </w:rPr>
        <w:t>325.453</w:t>
      </w:r>
      <w:r w:rsidR="00630A6C" w:rsidRPr="002B6280">
        <w:rPr>
          <w:rFonts w:ascii="Arial" w:eastAsia="Calibri" w:hAnsi="Arial" w:cs="Arial"/>
          <w:sz w:val="22"/>
        </w:rPr>
        <w:t xml:space="preserve">,00 € ili </w:t>
      </w:r>
      <w:r w:rsidRPr="002B6280">
        <w:rPr>
          <w:rFonts w:ascii="Arial" w:eastAsia="Calibri" w:hAnsi="Arial" w:cs="Arial"/>
          <w:sz w:val="22"/>
        </w:rPr>
        <w:t>1,17</w:t>
      </w:r>
      <w:r w:rsidR="00630A6C" w:rsidRPr="002B6280">
        <w:rPr>
          <w:rFonts w:ascii="Arial" w:eastAsia="Calibri" w:hAnsi="Arial" w:cs="Arial"/>
          <w:sz w:val="22"/>
        </w:rPr>
        <w:t xml:space="preserve">% </w:t>
      </w:r>
      <w:r w:rsidRPr="002B6280">
        <w:rPr>
          <w:rFonts w:ascii="Arial" w:eastAsia="Calibri" w:hAnsi="Arial" w:cs="Arial"/>
          <w:sz w:val="22"/>
        </w:rPr>
        <w:t xml:space="preserve">više </w:t>
      </w:r>
      <w:r w:rsidR="00630A6C" w:rsidRPr="002B6280">
        <w:rPr>
          <w:rFonts w:ascii="Arial" w:eastAsia="Calibri" w:hAnsi="Arial" w:cs="Arial"/>
          <w:sz w:val="22"/>
        </w:rPr>
        <w:t xml:space="preserve">u odnosu na </w:t>
      </w:r>
      <w:r w:rsidRPr="002B6280">
        <w:rPr>
          <w:rFonts w:ascii="Arial" w:eastAsia="Calibri" w:hAnsi="Arial" w:cs="Arial"/>
          <w:sz w:val="22"/>
        </w:rPr>
        <w:t>Plan 2023.</w:t>
      </w:r>
      <w:r w:rsidR="00630A6C" w:rsidRPr="002B6280">
        <w:rPr>
          <w:rFonts w:ascii="Arial" w:eastAsia="Calibri" w:hAnsi="Arial" w:cs="Arial"/>
          <w:sz w:val="22"/>
        </w:rPr>
        <w:t xml:space="preserve"> god</w:t>
      </w:r>
      <w:r>
        <w:rPr>
          <w:rFonts w:ascii="Arial" w:eastAsia="Calibri" w:hAnsi="Arial" w:cs="Arial"/>
          <w:sz w:val="22"/>
        </w:rPr>
        <w:t>inu, razlozi povećanja:</w:t>
      </w:r>
      <w:r w:rsidR="00630A6C" w:rsidRPr="000F2BBF">
        <w:rPr>
          <w:rFonts w:ascii="Arial" w:eastAsia="Calibri" w:hAnsi="Arial" w:cs="Arial"/>
          <w:color w:val="FF0000"/>
          <w:sz w:val="22"/>
        </w:rPr>
        <w:t xml:space="preserve">  </w:t>
      </w:r>
    </w:p>
    <w:p w14:paraId="32BA21DB" w14:textId="6D0E9D30" w:rsidR="00630A6C" w:rsidRPr="005708DC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5708DC">
        <w:rPr>
          <w:rFonts w:ascii="Arial" w:eastAsia="Calibri" w:hAnsi="Arial" w:cs="Arial"/>
          <w:sz w:val="22"/>
        </w:rPr>
        <w:t>1</w:t>
      </w:r>
      <w:r w:rsidRPr="005708DC">
        <w:rPr>
          <w:rFonts w:ascii="Arial" w:eastAsia="Calibri" w:hAnsi="Arial" w:cs="Arial"/>
          <w:b/>
          <w:sz w:val="22"/>
        </w:rPr>
        <w:t xml:space="preserve">. </w:t>
      </w:r>
      <w:r w:rsidRPr="005708DC">
        <w:rPr>
          <w:rFonts w:ascii="Arial" w:eastAsia="Calibri" w:hAnsi="Arial" w:cs="Arial"/>
          <w:sz w:val="22"/>
        </w:rPr>
        <w:t>Prihodi iz nadležnog proračuna za financiranje redovne djelatnosti</w:t>
      </w:r>
      <w:r w:rsidRPr="005708DC">
        <w:rPr>
          <w:rFonts w:ascii="Arial" w:eastAsia="Calibri" w:hAnsi="Arial" w:cs="Arial"/>
          <w:b/>
          <w:sz w:val="22"/>
        </w:rPr>
        <w:t xml:space="preserve">  </w:t>
      </w:r>
      <w:r w:rsidRPr="005708DC">
        <w:rPr>
          <w:rFonts w:ascii="Arial" w:eastAsia="Calibri" w:hAnsi="Arial" w:cs="Arial"/>
          <w:sz w:val="22"/>
        </w:rPr>
        <w:t xml:space="preserve">iznad standarda u iznosu od  </w:t>
      </w:r>
      <w:r w:rsidR="00F80E80" w:rsidRPr="005708DC">
        <w:rPr>
          <w:rFonts w:ascii="Arial" w:eastAsia="Calibri" w:hAnsi="Arial" w:cs="Arial"/>
          <w:sz w:val="22"/>
        </w:rPr>
        <w:t>144.216</w:t>
      </w:r>
      <w:r w:rsidRPr="005708DC">
        <w:rPr>
          <w:rFonts w:ascii="Arial" w:eastAsia="Calibri" w:hAnsi="Arial" w:cs="Arial"/>
          <w:sz w:val="22"/>
        </w:rPr>
        <w:t>,00 €</w:t>
      </w:r>
    </w:p>
    <w:p w14:paraId="29B19657" w14:textId="2249F3F5" w:rsidR="00630A6C" w:rsidRPr="005708DC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5708DC">
        <w:rPr>
          <w:rFonts w:ascii="Arial" w:eastAsia="Calibri" w:hAnsi="Arial" w:cs="Arial"/>
          <w:sz w:val="22"/>
        </w:rPr>
        <w:t xml:space="preserve">- za pokriće plaća djelatnika u produženom boravku  (7 djelatnika) – </w:t>
      </w:r>
      <w:r w:rsidR="00F80E80" w:rsidRPr="005708DC">
        <w:rPr>
          <w:rFonts w:ascii="Arial" w:eastAsia="Calibri" w:hAnsi="Arial" w:cs="Arial"/>
          <w:sz w:val="22"/>
        </w:rPr>
        <w:t>100.106,00</w:t>
      </w:r>
      <w:r w:rsidRPr="005708DC">
        <w:rPr>
          <w:rFonts w:ascii="Arial" w:eastAsia="Calibri" w:hAnsi="Arial" w:cs="Arial"/>
          <w:sz w:val="22"/>
        </w:rPr>
        <w:t xml:space="preserve"> €</w:t>
      </w:r>
      <w:r w:rsidR="00F80E80" w:rsidRPr="005708DC">
        <w:rPr>
          <w:rFonts w:ascii="Arial" w:eastAsia="Calibri" w:hAnsi="Arial" w:cs="Arial"/>
          <w:sz w:val="22"/>
        </w:rPr>
        <w:t xml:space="preserve"> - povećanje za 12,68% - rast osnovice za obračun plaća, </w:t>
      </w:r>
    </w:p>
    <w:p w14:paraId="1CE161E6" w14:textId="1B3F0143" w:rsidR="00630A6C" w:rsidRPr="00AD15A3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AD15A3">
        <w:rPr>
          <w:rFonts w:ascii="Arial" w:eastAsia="Calibri" w:hAnsi="Arial" w:cs="Arial"/>
          <w:sz w:val="22"/>
        </w:rPr>
        <w:t xml:space="preserve">- za  pokriće rashoda za shemu voća i mlijeka – </w:t>
      </w:r>
      <w:r w:rsidR="001E43EC" w:rsidRPr="00AD15A3">
        <w:rPr>
          <w:rFonts w:ascii="Arial" w:eastAsia="Calibri" w:hAnsi="Arial" w:cs="Arial"/>
          <w:sz w:val="22"/>
        </w:rPr>
        <w:t xml:space="preserve">porast za 7.280,00 eura zbog Odluke </w:t>
      </w:r>
      <w:r w:rsidR="005708DC" w:rsidRPr="00AD15A3">
        <w:rPr>
          <w:rFonts w:ascii="Arial" w:eastAsia="Calibri" w:hAnsi="Arial" w:cs="Arial"/>
          <w:sz w:val="22"/>
        </w:rPr>
        <w:t xml:space="preserve">Agencije za plaćanje u poljoprivredi, ribarstvu i ruralnom razvoju i </w:t>
      </w:r>
      <w:r w:rsidR="00AD15A3" w:rsidRPr="00AD15A3">
        <w:rPr>
          <w:rFonts w:ascii="Arial" w:eastAsia="Calibri" w:hAnsi="Arial" w:cs="Arial"/>
          <w:sz w:val="22"/>
        </w:rPr>
        <w:t>G</w:t>
      </w:r>
      <w:r w:rsidR="005708DC" w:rsidRPr="00AD15A3">
        <w:rPr>
          <w:rFonts w:ascii="Arial" w:eastAsia="Calibri" w:hAnsi="Arial" w:cs="Arial"/>
          <w:sz w:val="22"/>
        </w:rPr>
        <w:t xml:space="preserve">rada Labina od 14. listopada 2022. godine </w:t>
      </w:r>
      <w:r w:rsidR="00AD15A3" w:rsidRPr="00AD15A3">
        <w:rPr>
          <w:rFonts w:ascii="Arial" w:eastAsia="Calibri" w:hAnsi="Arial" w:cs="Arial"/>
          <w:sz w:val="22"/>
        </w:rPr>
        <w:t xml:space="preserve">kojom </w:t>
      </w:r>
      <w:r w:rsidR="00AD15A3" w:rsidRPr="00AD15A3">
        <w:rPr>
          <w:rFonts w:ascii="Arial" w:eastAsia="Calibri" w:hAnsi="Arial" w:cs="Arial"/>
          <w:b/>
          <w:bCs/>
          <w:sz w:val="22"/>
        </w:rPr>
        <w:t>svi</w:t>
      </w:r>
      <w:r w:rsidR="00AD15A3" w:rsidRPr="00AD15A3">
        <w:rPr>
          <w:rFonts w:ascii="Arial" w:eastAsia="Calibri" w:hAnsi="Arial" w:cs="Arial"/>
          <w:sz w:val="22"/>
        </w:rPr>
        <w:t xml:space="preserve"> učenici imaju pravo na konzumiranje mlijeka i mliječnih proizvoda, dok su u Planu za 2023. u shemu za mlijeko i mliječne proizvode bili uključeni samo niži razredi.</w:t>
      </w:r>
    </w:p>
    <w:p w14:paraId="6B6FB4B9" w14:textId="04DF1AFC" w:rsidR="00630A6C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5F3AB5">
        <w:rPr>
          <w:rFonts w:ascii="Arial" w:eastAsia="Calibri" w:hAnsi="Arial" w:cs="Arial"/>
          <w:sz w:val="22"/>
        </w:rPr>
        <w:t xml:space="preserve">- financiranje pomoćnika učenicima s teškoćama u razvoju </w:t>
      </w:r>
      <w:r w:rsidR="00AD15A3" w:rsidRPr="005F3AB5">
        <w:rPr>
          <w:rFonts w:ascii="Arial" w:eastAsia="Calibri" w:hAnsi="Arial" w:cs="Arial"/>
          <w:sz w:val="22"/>
        </w:rPr>
        <w:t xml:space="preserve">– bilježimo povećanje u odnosu na Plan za 2023. godinu </w:t>
      </w:r>
      <w:r w:rsidR="005F3AB5" w:rsidRPr="005F3AB5">
        <w:rPr>
          <w:rFonts w:ascii="Arial" w:eastAsia="Calibri" w:hAnsi="Arial" w:cs="Arial"/>
          <w:sz w:val="22"/>
        </w:rPr>
        <w:t>te</w:t>
      </w:r>
      <w:r w:rsidR="00AD15A3" w:rsidRPr="005F3AB5">
        <w:rPr>
          <w:rFonts w:ascii="Arial" w:eastAsia="Calibri" w:hAnsi="Arial" w:cs="Arial"/>
          <w:sz w:val="22"/>
        </w:rPr>
        <w:t xml:space="preserve"> iznos</w:t>
      </w:r>
      <w:r w:rsidR="005F3AB5" w:rsidRPr="005F3AB5">
        <w:rPr>
          <w:rFonts w:ascii="Arial" w:eastAsia="Calibri" w:hAnsi="Arial" w:cs="Arial"/>
          <w:sz w:val="22"/>
        </w:rPr>
        <w:t>i</w:t>
      </w:r>
      <w:r w:rsidR="00AD15A3" w:rsidRPr="005F3AB5">
        <w:rPr>
          <w:rFonts w:ascii="Arial" w:eastAsia="Calibri" w:hAnsi="Arial" w:cs="Arial"/>
          <w:sz w:val="22"/>
        </w:rPr>
        <w:t xml:space="preserve"> </w:t>
      </w:r>
      <w:r w:rsidR="005F3AB5" w:rsidRPr="005F3AB5">
        <w:rPr>
          <w:rFonts w:ascii="Arial" w:eastAsia="Calibri" w:hAnsi="Arial" w:cs="Arial"/>
          <w:sz w:val="22"/>
        </w:rPr>
        <w:t xml:space="preserve">19.368,00 </w:t>
      </w:r>
      <w:r w:rsidRPr="005F3AB5">
        <w:rPr>
          <w:rFonts w:ascii="Arial" w:eastAsia="Calibri" w:hAnsi="Arial" w:cs="Arial"/>
          <w:sz w:val="22"/>
        </w:rPr>
        <w:t>€</w:t>
      </w:r>
      <w:r w:rsidR="005F3AB5" w:rsidRPr="005F3AB5">
        <w:rPr>
          <w:rFonts w:ascii="Arial" w:eastAsia="Calibri" w:hAnsi="Arial" w:cs="Arial"/>
          <w:sz w:val="22"/>
        </w:rPr>
        <w:t xml:space="preserve"> - razlog tomu je nepravilna raspodjela financijskih sredstava u Planu za 2023., te Odluka Grada Labina o povećanju satnice pomoćnika u nastavi koja ide na teret općih prihoda i primitaka Grada Labina.</w:t>
      </w:r>
    </w:p>
    <w:p w14:paraId="1DAAEC34" w14:textId="77777777" w:rsidR="002A1B25" w:rsidRPr="005F3AB5" w:rsidRDefault="002A1B25" w:rsidP="00630A6C">
      <w:pPr>
        <w:spacing w:after="0"/>
        <w:jc w:val="both"/>
        <w:rPr>
          <w:rFonts w:ascii="Arial" w:eastAsia="Calibri" w:hAnsi="Arial" w:cs="Arial"/>
          <w:sz w:val="22"/>
        </w:rPr>
      </w:pPr>
    </w:p>
    <w:p w14:paraId="54458116" w14:textId="77777777" w:rsidR="00630A6C" w:rsidRPr="000F2BBF" w:rsidRDefault="00630A6C" w:rsidP="00630A6C">
      <w:pPr>
        <w:spacing w:after="0"/>
        <w:jc w:val="both"/>
        <w:rPr>
          <w:rFonts w:ascii="Arial" w:eastAsia="Calibri" w:hAnsi="Arial" w:cs="Arial"/>
          <w:color w:val="FF0000"/>
          <w:sz w:val="22"/>
        </w:rPr>
      </w:pPr>
    </w:p>
    <w:p w14:paraId="6AA8E93D" w14:textId="77777777" w:rsidR="00630A6C" w:rsidRPr="00D93110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D93110">
        <w:rPr>
          <w:rFonts w:ascii="Arial" w:eastAsia="Calibri" w:hAnsi="Arial" w:cs="Arial"/>
          <w:b/>
          <w:sz w:val="22"/>
        </w:rPr>
        <w:t>OBRAZLOŽENJE RASHODA  I IZDATAKA</w:t>
      </w:r>
    </w:p>
    <w:p w14:paraId="6D08B8E0" w14:textId="794BCC53" w:rsidR="00630A6C" w:rsidRPr="00D93110" w:rsidRDefault="00D93110" w:rsidP="00630A6C">
      <w:pPr>
        <w:spacing w:after="0"/>
        <w:jc w:val="both"/>
        <w:rPr>
          <w:rFonts w:ascii="Arial" w:eastAsia="Calibri" w:hAnsi="Arial" w:cs="Arial"/>
          <w:bCs/>
          <w:sz w:val="22"/>
        </w:rPr>
      </w:pPr>
      <w:r w:rsidRPr="00D93110">
        <w:rPr>
          <w:rFonts w:ascii="Arial" w:eastAsia="Calibri" w:hAnsi="Arial" w:cs="Arial"/>
          <w:bCs/>
          <w:sz w:val="22"/>
        </w:rPr>
        <w:t>U rebalansu plana proračuna za 2023. godinu r</w:t>
      </w:r>
      <w:r w:rsidR="00630A6C" w:rsidRPr="00D93110">
        <w:rPr>
          <w:rFonts w:ascii="Arial" w:eastAsia="Calibri" w:hAnsi="Arial" w:cs="Arial"/>
          <w:bCs/>
          <w:sz w:val="22"/>
        </w:rPr>
        <w:t xml:space="preserve">ashodi i izdaci poslovanja </w:t>
      </w:r>
      <w:r w:rsidRPr="00D93110">
        <w:rPr>
          <w:rFonts w:ascii="Arial" w:eastAsia="Calibri" w:hAnsi="Arial" w:cs="Arial"/>
          <w:bCs/>
          <w:sz w:val="22"/>
        </w:rPr>
        <w:t>izmijenjeni su i iznose 1.930.562,00 eura – povećanje u odnosu na Plan 2023. za 5,47%.</w:t>
      </w:r>
    </w:p>
    <w:p w14:paraId="02A962EA" w14:textId="72FD64B8" w:rsidR="00630A6C" w:rsidRPr="00CD2469" w:rsidRDefault="00D93110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CD2469">
        <w:rPr>
          <w:rFonts w:ascii="Arial" w:eastAsia="Calibri" w:hAnsi="Arial" w:cs="Arial"/>
          <w:sz w:val="22"/>
        </w:rPr>
        <w:t>Izmjene se odnose na slijedeće rashode:</w:t>
      </w:r>
    </w:p>
    <w:p w14:paraId="229B3CCA" w14:textId="3877E36E" w:rsidR="00CD2469" w:rsidRPr="00885F25" w:rsidRDefault="00630A6C" w:rsidP="00CD2469">
      <w:pPr>
        <w:jc w:val="both"/>
        <w:rPr>
          <w:rFonts w:ascii="Arial" w:eastAsia="Calibri" w:hAnsi="Arial" w:cs="Arial"/>
          <w:sz w:val="22"/>
        </w:rPr>
      </w:pPr>
      <w:r w:rsidRPr="00885F25">
        <w:rPr>
          <w:rFonts w:ascii="Arial" w:eastAsia="Calibri" w:hAnsi="Arial" w:cs="Arial"/>
          <w:sz w:val="22"/>
        </w:rPr>
        <w:t xml:space="preserve"> </w:t>
      </w:r>
      <w:r w:rsidRPr="00885F25">
        <w:rPr>
          <w:rFonts w:ascii="Arial" w:eastAsia="Calibri" w:hAnsi="Arial" w:cs="Arial"/>
          <w:b/>
          <w:sz w:val="22"/>
        </w:rPr>
        <w:t xml:space="preserve"> </w:t>
      </w:r>
      <w:r w:rsidRPr="00885F25">
        <w:rPr>
          <w:rFonts w:ascii="Arial" w:eastAsia="Calibri" w:hAnsi="Arial" w:cs="Arial"/>
          <w:sz w:val="22"/>
        </w:rPr>
        <w:t xml:space="preserve"> </w:t>
      </w:r>
      <w:r w:rsidRPr="00885F25">
        <w:rPr>
          <w:rFonts w:ascii="Arial" w:eastAsia="Calibri" w:hAnsi="Arial" w:cs="Arial"/>
          <w:b/>
          <w:sz w:val="22"/>
        </w:rPr>
        <w:t>1. Rashode za zaposlene</w:t>
      </w:r>
      <w:r w:rsidRPr="00885F25">
        <w:rPr>
          <w:rFonts w:ascii="Arial" w:eastAsia="Calibri" w:hAnsi="Arial" w:cs="Arial"/>
          <w:sz w:val="22"/>
        </w:rPr>
        <w:t xml:space="preserve"> -  </w:t>
      </w:r>
      <w:r w:rsidR="00CD2469" w:rsidRPr="00885F25">
        <w:rPr>
          <w:rFonts w:ascii="Arial" w:eastAsia="Calibri" w:hAnsi="Arial" w:cs="Arial"/>
          <w:sz w:val="22"/>
        </w:rPr>
        <w:t>povećani su u odnosu na Plan 2023. za 4,06% i iznose1.473.824</w:t>
      </w:r>
      <w:r w:rsidRPr="00885F25">
        <w:rPr>
          <w:rFonts w:ascii="Arial" w:eastAsia="Calibri" w:hAnsi="Arial" w:cs="Arial"/>
          <w:sz w:val="22"/>
        </w:rPr>
        <w:t xml:space="preserve">,00 € </w:t>
      </w:r>
    </w:p>
    <w:p w14:paraId="19247E04" w14:textId="6C9977B5" w:rsidR="00630A6C" w:rsidRPr="00885F25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885F25">
        <w:rPr>
          <w:rFonts w:ascii="Arial" w:eastAsia="Calibri" w:hAnsi="Arial" w:cs="Arial"/>
          <w:b/>
          <w:sz w:val="22"/>
        </w:rPr>
        <w:t xml:space="preserve">  2. Materijalne rashode –</w:t>
      </w:r>
      <w:r w:rsidRPr="00885F25">
        <w:rPr>
          <w:rFonts w:ascii="Arial" w:eastAsia="Calibri" w:hAnsi="Arial" w:cs="Arial"/>
          <w:sz w:val="22"/>
        </w:rPr>
        <w:t xml:space="preserve"> </w:t>
      </w:r>
      <w:r w:rsidR="00CD2469" w:rsidRPr="00885F25">
        <w:rPr>
          <w:rFonts w:ascii="Arial" w:eastAsia="Calibri" w:hAnsi="Arial" w:cs="Arial"/>
          <w:sz w:val="22"/>
        </w:rPr>
        <w:t xml:space="preserve">povećani su za </w:t>
      </w:r>
      <w:r w:rsidR="00395938">
        <w:rPr>
          <w:rFonts w:ascii="Arial" w:eastAsia="Calibri" w:hAnsi="Arial" w:cs="Arial"/>
          <w:sz w:val="22"/>
        </w:rPr>
        <w:t>11,14</w:t>
      </w:r>
      <w:r w:rsidR="00CD2469" w:rsidRPr="00885F25">
        <w:rPr>
          <w:rFonts w:ascii="Arial" w:eastAsia="Calibri" w:hAnsi="Arial" w:cs="Arial"/>
          <w:sz w:val="22"/>
        </w:rPr>
        <w:t>% u odnosu na Plan za 2023.</w:t>
      </w:r>
      <w:r w:rsidRPr="00885F25">
        <w:rPr>
          <w:rFonts w:ascii="Arial" w:eastAsia="Calibri" w:hAnsi="Arial" w:cs="Arial"/>
          <w:sz w:val="22"/>
        </w:rPr>
        <w:t xml:space="preserve"> </w:t>
      </w:r>
    </w:p>
    <w:p w14:paraId="28032AFC" w14:textId="3ADBDD04" w:rsidR="00630A6C" w:rsidRPr="00885F25" w:rsidRDefault="00630A6C" w:rsidP="00630A6C">
      <w:pPr>
        <w:jc w:val="both"/>
        <w:rPr>
          <w:rFonts w:ascii="Arial" w:eastAsia="Calibri" w:hAnsi="Arial" w:cs="Arial"/>
          <w:sz w:val="22"/>
        </w:rPr>
      </w:pPr>
      <w:r w:rsidRPr="00885F25">
        <w:rPr>
          <w:rFonts w:ascii="Arial" w:eastAsia="Calibri" w:hAnsi="Arial" w:cs="Arial"/>
          <w:sz w:val="22"/>
        </w:rPr>
        <w:t xml:space="preserve">- Naknade troškova zaposlenima </w:t>
      </w:r>
      <w:r w:rsidR="00CD2469" w:rsidRPr="00885F25">
        <w:rPr>
          <w:rFonts w:ascii="Arial" w:eastAsia="Calibri" w:hAnsi="Arial" w:cs="Arial"/>
          <w:sz w:val="22"/>
        </w:rPr>
        <w:t xml:space="preserve">– uvećani su za 5,83% </w:t>
      </w:r>
      <w:r w:rsidR="00885F25" w:rsidRPr="00885F25">
        <w:rPr>
          <w:rFonts w:ascii="Arial" w:eastAsia="Calibri" w:hAnsi="Arial" w:cs="Arial"/>
          <w:sz w:val="22"/>
        </w:rPr>
        <w:t>- o</w:t>
      </w:r>
      <w:r w:rsidRPr="00885F25">
        <w:rPr>
          <w:rFonts w:ascii="Arial" w:eastAsia="Calibri" w:hAnsi="Arial" w:cs="Arial"/>
          <w:sz w:val="22"/>
        </w:rPr>
        <w:t xml:space="preserve">dnose se na prijevoz na posao i s posla, stručno usavršavanje zaposlenika te naknade za službeni put zaposlenika škole. </w:t>
      </w:r>
    </w:p>
    <w:p w14:paraId="1C94BC9F" w14:textId="09FB46DA" w:rsidR="00630A6C" w:rsidRPr="000F2BBF" w:rsidRDefault="00630A6C" w:rsidP="00630A6C">
      <w:pPr>
        <w:jc w:val="both"/>
        <w:rPr>
          <w:rFonts w:ascii="Arial" w:eastAsia="Calibri" w:hAnsi="Arial" w:cs="Arial"/>
          <w:color w:val="FF0000"/>
          <w:sz w:val="22"/>
        </w:rPr>
      </w:pPr>
      <w:r w:rsidRPr="00885F25">
        <w:rPr>
          <w:rFonts w:ascii="Arial" w:eastAsia="Calibri" w:hAnsi="Arial" w:cs="Arial"/>
          <w:sz w:val="22"/>
        </w:rPr>
        <w:t xml:space="preserve">- Rashodi za materijal i energiju su </w:t>
      </w:r>
      <w:r w:rsidR="00885F25" w:rsidRPr="00885F25">
        <w:rPr>
          <w:rFonts w:ascii="Arial" w:eastAsia="Calibri" w:hAnsi="Arial" w:cs="Arial"/>
          <w:sz w:val="22"/>
        </w:rPr>
        <w:t xml:space="preserve">izmijenjeni su i iznose 242.714,00 € - 6,65% </w:t>
      </w:r>
      <w:r w:rsidRPr="00885F25">
        <w:rPr>
          <w:rFonts w:ascii="Arial" w:eastAsia="Calibri" w:hAnsi="Arial" w:cs="Arial"/>
          <w:sz w:val="22"/>
        </w:rPr>
        <w:t>više  u  odnosu na plan proračuna  za 202</w:t>
      </w:r>
      <w:r w:rsidR="00885F25" w:rsidRPr="00885F25">
        <w:rPr>
          <w:rFonts w:ascii="Arial" w:eastAsia="Calibri" w:hAnsi="Arial" w:cs="Arial"/>
          <w:sz w:val="22"/>
        </w:rPr>
        <w:t>3</w:t>
      </w:r>
      <w:r w:rsidRPr="00885F25">
        <w:rPr>
          <w:rFonts w:ascii="Arial" w:eastAsia="Calibri" w:hAnsi="Arial" w:cs="Arial"/>
          <w:sz w:val="22"/>
        </w:rPr>
        <w:t xml:space="preserve">. godinu. Rashodi su planirani za uredski materijal, trošak električne energije, materijal za tekuće i investicijsko održavanje te lož ulje, namirnice za </w:t>
      </w:r>
      <w:r w:rsidRPr="00885F25">
        <w:rPr>
          <w:rFonts w:ascii="Arial" w:eastAsia="Calibri" w:hAnsi="Arial" w:cs="Arial"/>
          <w:sz w:val="22"/>
        </w:rPr>
        <w:lastRenderedPageBreak/>
        <w:t>školsku kuhinju, sitan inventar, nabavku  službene i zaštitne odjeće i obuće. Rashodi su uvećani zbog energenata (el. energija, lož ulje, peleti) čija cijena se povećava zbog gospodarske situacije u kojoj se nalazimo</w:t>
      </w:r>
      <w:r w:rsidRPr="000F2BBF">
        <w:rPr>
          <w:rFonts w:ascii="Arial" w:eastAsia="Calibri" w:hAnsi="Arial" w:cs="Arial"/>
          <w:color w:val="FF0000"/>
          <w:sz w:val="22"/>
        </w:rPr>
        <w:t>.</w:t>
      </w:r>
    </w:p>
    <w:p w14:paraId="1114E6A6" w14:textId="0C252C56" w:rsidR="00630A6C" w:rsidRPr="00885F25" w:rsidRDefault="00630A6C" w:rsidP="00630A6C">
      <w:pPr>
        <w:jc w:val="both"/>
        <w:rPr>
          <w:rFonts w:ascii="Arial" w:eastAsia="Calibri" w:hAnsi="Arial" w:cs="Arial"/>
          <w:sz w:val="22"/>
        </w:rPr>
      </w:pPr>
      <w:r w:rsidRPr="00885F25">
        <w:rPr>
          <w:rFonts w:ascii="Arial" w:eastAsia="Calibri" w:hAnsi="Arial" w:cs="Arial"/>
          <w:sz w:val="22"/>
        </w:rPr>
        <w:t xml:space="preserve"> - Rashodi za usluge su planirani u iznosu </w:t>
      </w:r>
      <w:r w:rsidR="00885F25" w:rsidRPr="00885F25">
        <w:rPr>
          <w:rFonts w:ascii="Arial" w:eastAsia="Calibri" w:hAnsi="Arial" w:cs="Arial"/>
          <w:sz w:val="22"/>
        </w:rPr>
        <w:t>98.049</w:t>
      </w:r>
      <w:r w:rsidRPr="00885F25">
        <w:rPr>
          <w:rFonts w:ascii="Arial" w:eastAsia="Calibri" w:hAnsi="Arial" w:cs="Arial"/>
          <w:sz w:val="22"/>
        </w:rPr>
        <w:t xml:space="preserve">,00 € ili </w:t>
      </w:r>
      <w:r w:rsidR="00885F25" w:rsidRPr="00885F25">
        <w:rPr>
          <w:rFonts w:ascii="Arial" w:eastAsia="Calibri" w:hAnsi="Arial" w:cs="Arial"/>
          <w:sz w:val="22"/>
        </w:rPr>
        <w:t>2,68% više od</w:t>
      </w:r>
      <w:r w:rsidRPr="00885F25">
        <w:rPr>
          <w:rFonts w:ascii="Arial" w:eastAsia="Calibri" w:hAnsi="Arial" w:cs="Arial"/>
          <w:sz w:val="22"/>
        </w:rPr>
        <w:t xml:space="preserve">  plana proračuna za 202</w:t>
      </w:r>
      <w:r w:rsidR="00885F25" w:rsidRPr="00885F25">
        <w:rPr>
          <w:rFonts w:ascii="Arial" w:eastAsia="Calibri" w:hAnsi="Arial" w:cs="Arial"/>
          <w:sz w:val="22"/>
        </w:rPr>
        <w:t>3</w:t>
      </w:r>
      <w:r w:rsidRPr="00885F25">
        <w:rPr>
          <w:rFonts w:ascii="Arial" w:eastAsia="Calibri" w:hAnsi="Arial" w:cs="Arial"/>
          <w:sz w:val="22"/>
        </w:rPr>
        <w:t>. godinu. Rashodi za usluge se planiraju za usluge telefona, poštanske usluge, prijevoz učenika ,usluge tekućeg i investicijskog održavanja, komunalne usluge, računalne usluge. zdravstvene usluge, intelektualne usluge.</w:t>
      </w:r>
    </w:p>
    <w:p w14:paraId="5A59E459" w14:textId="46D590EE" w:rsidR="000D5F76" w:rsidRPr="000D5F76" w:rsidRDefault="00630A6C" w:rsidP="000D5F76">
      <w:pPr>
        <w:rPr>
          <w:rFonts w:ascii="Arial" w:hAnsi="Arial" w:cs="Arial"/>
          <w:sz w:val="22"/>
        </w:rPr>
      </w:pPr>
      <w:r w:rsidRPr="000D5F76">
        <w:rPr>
          <w:rFonts w:ascii="Arial" w:hAnsi="Arial" w:cs="Arial"/>
          <w:sz w:val="22"/>
        </w:rPr>
        <w:t xml:space="preserve">- Ostali nespomenuti rashodi poslovanja su planirani u iznosu </w:t>
      </w:r>
      <w:r w:rsidR="00885F25" w:rsidRPr="000D5F76">
        <w:rPr>
          <w:rFonts w:ascii="Arial" w:hAnsi="Arial" w:cs="Arial"/>
          <w:sz w:val="22"/>
        </w:rPr>
        <w:t>13.088</w:t>
      </w:r>
      <w:r w:rsidRPr="000D5F76">
        <w:rPr>
          <w:rFonts w:ascii="Arial" w:hAnsi="Arial" w:cs="Arial"/>
          <w:sz w:val="22"/>
        </w:rPr>
        <w:t xml:space="preserve">,00 € ili </w:t>
      </w:r>
      <w:r w:rsidR="00885F25" w:rsidRPr="000D5F76">
        <w:rPr>
          <w:rFonts w:ascii="Arial" w:hAnsi="Arial" w:cs="Arial"/>
          <w:sz w:val="22"/>
        </w:rPr>
        <w:t>20,73</w:t>
      </w:r>
      <w:r w:rsidRPr="000D5F76">
        <w:rPr>
          <w:rFonts w:ascii="Arial" w:hAnsi="Arial" w:cs="Arial"/>
          <w:sz w:val="22"/>
        </w:rPr>
        <w:t xml:space="preserve">% </w:t>
      </w:r>
      <w:r w:rsidR="00885F25" w:rsidRPr="000D5F76">
        <w:rPr>
          <w:rFonts w:ascii="Arial" w:hAnsi="Arial" w:cs="Arial"/>
          <w:sz w:val="22"/>
        </w:rPr>
        <w:t xml:space="preserve">više od </w:t>
      </w:r>
      <w:r w:rsidRPr="000D5F76">
        <w:rPr>
          <w:rFonts w:ascii="Arial" w:hAnsi="Arial" w:cs="Arial"/>
          <w:sz w:val="22"/>
        </w:rPr>
        <w:t>plana proračuna za 202</w:t>
      </w:r>
      <w:r w:rsidR="00885F25" w:rsidRPr="000D5F76">
        <w:rPr>
          <w:rFonts w:ascii="Arial" w:hAnsi="Arial" w:cs="Arial"/>
          <w:sz w:val="22"/>
        </w:rPr>
        <w:t>3</w:t>
      </w:r>
      <w:r w:rsidRPr="000D5F76">
        <w:rPr>
          <w:rFonts w:ascii="Arial" w:hAnsi="Arial" w:cs="Arial"/>
          <w:sz w:val="22"/>
        </w:rPr>
        <w:t>. godin</w:t>
      </w:r>
      <w:r w:rsidR="00885F25" w:rsidRPr="000D5F76">
        <w:rPr>
          <w:rFonts w:ascii="Arial" w:hAnsi="Arial" w:cs="Arial"/>
          <w:sz w:val="22"/>
        </w:rPr>
        <w:t>u</w:t>
      </w:r>
      <w:r w:rsidRPr="000D5F76">
        <w:rPr>
          <w:rFonts w:ascii="Arial" w:hAnsi="Arial" w:cs="Arial"/>
          <w:sz w:val="22"/>
        </w:rPr>
        <w:t xml:space="preserve">. </w:t>
      </w:r>
      <w:bookmarkStart w:id="5" w:name="_Hlk134957894"/>
      <w:r w:rsidR="000D5F76" w:rsidRPr="000D5F76">
        <w:rPr>
          <w:rFonts w:ascii="Arial" w:hAnsi="Arial" w:cs="Arial"/>
          <w:sz w:val="22"/>
        </w:rPr>
        <w:t xml:space="preserve">Povećanje se uglavnom odnosi na projekte MZO-a </w:t>
      </w:r>
      <w:r w:rsidR="000D5F76">
        <w:rPr>
          <w:rFonts w:ascii="Arial" w:hAnsi="Arial" w:cs="Arial"/>
          <w:sz w:val="22"/>
        </w:rPr>
        <w:t>čija su sredstva za realizaciju istih doznačena krajem 2022. godine.</w:t>
      </w:r>
    </w:p>
    <w:bookmarkEnd w:id="5"/>
    <w:p w14:paraId="3E19284F" w14:textId="5362C6DE" w:rsidR="00630A6C" w:rsidRDefault="00630A6C" w:rsidP="00630A6C">
      <w:pPr>
        <w:jc w:val="both"/>
        <w:rPr>
          <w:rFonts w:ascii="Arial" w:eastAsia="Calibri" w:hAnsi="Arial" w:cs="Arial"/>
          <w:sz w:val="22"/>
        </w:rPr>
      </w:pPr>
      <w:r w:rsidRPr="003A41B9">
        <w:rPr>
          <w:rFonts w:ascii="Arial" w:eastAsia="Calibri" w:hAnsi="Arial" w:cs="Arial"/>
          <w:b/>
          <w:sz w:val="22"/>
        </w:rPr>
        <w:t xml:space="preserve">3.Rashodi za nabavu nefinancijske imovine </w:t>
      </w:r>
      <w:r w:rsidRPr="003A41B9">
        <w:rPr>
          <w:rFonts w:ascii="Arial" w:eastAsia="Calibri" w:hAnsi="Arial" w:cs="Arial"/>
          <w:sz w:val="22"/>
        </w:rPr>
        <w:t xml:space="preserve">su planirani u iznosu </w:t>
      </w:r>
      <w:r w:rsidR="00770079" w:rsidRPr="003A41B9">
        <w:rPr>
          <w:rFonts w:ascii="Arial" w:eastAsia="Calibri" w:hAnsi="Arial" w:cs="Arial"/>
          <w:sz w:val="22"/>
        </w:rPr>
        <w:t>21.155</w:t>
      </w:r>
      <w:r w:rsidRPr="003A41B9">
        <w:rPr>
          <w:rFonts w:ascii="Arial" w:eastAsia="Calibri" w:hAnsi="Arial" w:cs="Arial"/>
          <w:sz w:val="22"/>
        </w:rPr>
        <w:t>,00 €</w:t>
      </w:r>
      <w:r w:rsidR="00770079" w:rsidRPr="003A41B9">
        <w:rPr>
          <w:rFonts w:ascii="Arial" w:eastAsia="Calibri" w:hAnsi="Arial" w:cs="Arial"/>
          <w:sz w:val="22"/>
        </w:rPr>
        <w:t xml:space="preserve">, odnosno </w:t>
      </w:r>
      <w:r w:rsidR="003A41B9" w:rsidRPr="003A41B9">
        <w:rPr>
          <w:rFonts w:ascii="Arial" w:eastAsia="Calibri" w:hAnsi="Arial" w:cs="Arial"/>
          <w:sz w:val="22"/>
        </w:rPr>
        <w:t>20,73% više od Plana za 2023. godinu. Ta su sredstva na izvoru vlastitih prihoda i planiraju se utrošiti  z</w:t>
      </w:r>
      <w:r w:rsidRPr="003A41B9">
        <w:rPr>
          <w:rFonts w:ascii="Arial" w:eastAsia="Calibri" w:hAnsi="Arial" w:cs="Arial"/>
          <w:sz w:val="22"/>
        </w:rPr>
        <w:t xml:space="preserve">a nabavu  opreme , uređaja i strojeva </w:t>
      </w:r>
      <w:r w:rsidR="003A41B9" w:rsidRPr="003A41B9">
        <w:rPr>
          <w:rFonts w:ascii="Arial" w:eastAsia="Calibri" w:hAnsi="Arial" w:cs="Arial"/>
          <w:sz w:val="22"/>
        </w:rPr>
        <w:t>sukladno Odluci ravnatelja.</w:t>
      </w:r>
    </w:p>
    <w:p w14:paraId="52E4D07F" w14:textId="77777777" w:rsidR="00A12F7C" w:rsidRPr="003A41B9" w:rsidRDefault="00A12F7C" w:rsidP="00630A6C">
      <w:pPr>
        <w:jc w:val="both"/>
        <w:rPr>
          <w:rFonts w:ascii="Arial" w:eastAsia="Calibri" w:hAnsi="Arial" w:cs="Arial"/>
          <w:sz w:val="22"/>
        </w:rPr>
      </w:pPr>
    </w:p>
    <w:p w14:paraId="4DF0A29A" w14:textId="19CF343F" w:rsidR="00630A6C" w:rsidRPr="00756289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756289">
        <w:rPr>
          <w:rFonts w:ascii="Arial" w:eastAsia="Calibri" w:hAnsi="Arial" w:cs="Arial"/>
          <w:b/>
          <w:sz w:val="22"/>
        </w:rPr>
        <w:t xml:space="preserve">2. PREGLED PLANIRAHIH PRIHODA I PRIMITAKA, RASHODA I IZDATAKA TE PLANIRANOG REZULTATA POSLOVANJA PREMA IZVORIMA FINANCIRANJA </w:t>
      </w:r>
      <w:r w:rsidR="00756289" w:rsidRPr="00756289">
        <w:rPr>
          <w:rFonts w:ascii="Arial" w:eastAsia="Calibri" w:hAnsi="Arial" w:cs="Arial"/>
          <w:b/>
          <w:sz w:val="22"/>
        </w:rPr>
        <w:t xml:space="preserve">PO I. IZMJENAMA I DOPUNAMA PLANA PRORAČUNA ZA </w:t>
      </w:r>
      <w:r w:rsidRPr="00756289">
        <w:rPr>
          <w:rFonts w:ascii="Arial" w:eastAsia="Calibri" w:hAnsi="Arial" w:cs="Arial"/>
          <w:b/>
          <w:sz w:val="22"/>
        </w:rPr>
        <w:t xml:space="preserve"> 2023. GODINU</w:t>
      </w:r>
    </w:p>
    <w:p w14:paraId="239AC444" w14:textId="6F997948" w:rsidR="00630A6C" w:rsidRPr="00756289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756289">
        <w:rPr>
          <w:rFonts w:ascii="Arial" w:eastAsia="Calibri" w:hAnsi="Arial" w:cs="Arial"/>
          <w:bCs/>
          <w:sz w:val="22"/>
        </w:rPr>
        <w:t>Tabelarni pregled planiranog viška/manjka 202</w:t>
      </w:r>
      <w:r w:rsidR="00756289" w:rsidRPr="00756289">
        <w:rPr>
          <w:rFonts w:ascii="Arial" w:eastAsia="Calibri" w:hAnsi="Arial" w:cs="Arial"/>
          <w:bCs/>
          <w:sz w:val="22"/>
        </w:rPr>
        <w:t>3</w:t>
      </w:r>
      <w:r w:rsidRPr="00756289">
        <w:rPr>
          <w:rFonts w:ascii="Arial" w:eastAsia="Calibri" w:hAnsi="Arial" w:cs="Arial"/>
          <w:bCs/>
          <w:sz w:val="22"/>
        </w:rPr>
        <w:t>. godine,  planiranih prihoda i primitaka, rashoda i izdataka  prema izvorima financiranja za 2023.godinu</w:t>
      </w:r>
      <w:r w:rsidR="00756289" w:rsidRPr="00756289">
        <w:rPr>
          <w:rFonts w:ascii="Arial" w:eastAsia="Calibri" w:hAnsi="Arial" w:cs="Arial"/>
          <w:bCs/>
          <w:sz w:val="22"/>
        </w:rPr>
        <w:t xml:space="preserve"> – I. Izmjene i dopune</w:t>
      </w:r>
    </w:p>
    <w:p w14:paraId="036821C6" w14:textId="28CFF500" w:rsidR="00630A6C" w:rsidRPr="008E42A8" w:rsidRDefault="00630A6C" w:rsidP="00630A6C">
      <w:pPr>
        <w:keepNext/>
        <w:keepLines/>
        <w:spacing w:before="200"/>
        <w:jc w:val="both"/>
        <w:outlineLvl w:val="1"/>
        <w:rPr>
          <w:rFonts w:ascii="Arial" w:eastAsia="Calibri" w:hAnsi="Arial" w:cs="Arial"/>
          <w:b/>
          <w:bCs/>
          <w:sz w:val="18"/>
          <w:szCs w:val="18"/>
        </w:rPr>
      </w:pPr>
      <w:bookmarkStart w:id="6" w:name="_Toc116629279"/>
      <w:bookmarkStart w:id="7" w:name="_Toc116629415"/>
      <w:r w:rsidRPr="008E42A8">
        <w:rPr>
          <w:rFonts w:ascii="Arial" w:eastAsia="Calibri" w:hAnsi="Arial" w:cs="Arial"/>
          <w:b/>
          <w:sz w:val="18"/>
          <w:szCs w:val="18"/>
        </w:rPr>
        <w:t xml:space="preserve">TABLICA 2.                                                                                                                     </w:t>
      </w:r>
      <w:r w:rsidR="008E42A8">
        <w:rPr>
          <w:rFonts w:ascii="Arial" w:eastAsia="Calibri" w:hAnsi="Arial" w:cs="Arial"/>
          <w:b/>
          <w:sz w:val="18"/>
          <w:szCs w:val="18"/>
        </w:rPr>
        <w:t xml:space="preserve">                       </w:t>
      </w:r>
      <w:r w:rsidRPr="008E42A8">
        <w:rPr>
          <w:rFonts w:ascii="Arial" w:eastAsia="Calibri" w:hAnsi="Arial" w:cs="Arial"/>
          <w:b/>
          <w:sz w:val="18"/>
          <w:szCs w:val="18"/>
        </w:rPr>
        <w:t xml:space="preserve">      – U EUR</w:t>
      </w:r>
      <w:bookmarkEnd w:id="6"/>
      <w:bookmarkEnd w:id="7"/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559"/>
        <w:gridCol w:w="1701"/>
        <w:gridCol w:w="2020"/>
        <w:gridCol w:w="1771"/>
        <w:gridCol w:w="1772"/>
      </w:tblGrid>
      <w:tr w:rsidR="000F2BBF" w:rsidRPr="000F2BBF" w14:paraId="50AB8D82" w14:textId="77777777" w:rsidTr="007B563F">
        <w:trPr>
          <w:trHeight w:val="1953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5DD4" w14:textId="77777777" w:rsidR="00630A6C" w:rsidRPr="003E3FF5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NAZIV IZVORA PRIHODA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0FE" w14:textId="77777777" w:rsidR="00630A6C" w:rsidRPr="003E3FF5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62BBE73" w14:textId="77777777" w:rsidR="00630A6C" w:rsidRPr="003E3FF5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IZVOR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D7D" w14:textId="77777777" w:rsidR="00630A6C" w:rsidRPr="003E3FF5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C56082" w14:textId="77777777" w:rsidR="003E3FF5" w:rsidRPr="003E3FF5" w:rsidRDefault="003E3FF5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6E193B1" w14:textId="54D3F75C" w:rsidR="00630A6C" w:rsidRPr="003E3FF5" w:rsidRDefault="003E3FF5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REZULTAT POSLOVANJA 2022.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B861" w14:textId="77777777" w:rsidR="00630A6C" w:rsidRPr="003E3FF5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A5FFAF" w14:textId="76B2664D" w:rsidR="00630A6C" w:rsidRPr="003E3FF5" w:rsidRDefault="00630A6C" w:rsidP="003E3FF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 xml:space="preserve">PLANIRANI PRIHODI 2023. </w:t>
            </w:r>
            <w:r w:rsidR="003E3FF5" w:rsidRPr="003E3FF5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I. ZMJENE I DOPUNE 2023.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75D" w14:textId="77777777" w:rsidR="00630A6C" w:rsidRPr="003E3FF5" w:rsidRDefault="00630A6C" w:rsidP="008A1B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PLANIRANI VIŠAK/MANJAK</w:t>
            </w:r>
          </w:p>
          <w:p w14:paraId="30ABA366" w14:textId="77777777" w:rsidR="00630A6C" w:rsidRPr="003E3FF5" w:rsidRDefault="00630A6C" w:rsidP="008A1B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2022. + PLANIRANI PRIHODI 2023.</w:t>
            </w:r>
          </w:p>
          <w:p w14:paraId="43A844C4" w14:textId="77777777" w:rsidR="00630A6C" w:rsidRPr="003E3FF5" w:rsidRDefault="00630A6C" w:rsidP="008A1BE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(kolona 3+4)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DC56" w14:textId="77777777" w:rsidR="00630A6C" w:rsidRPr="003E3FF5" w:rsidRDefault="00630A6C" w:rsidP="008A1BE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E3FF5">
              <w:rPr>
                <w:rFonts w:ascii="Arial" w:eastAsia="Calibri" w:hAnsi="Arial" w:cs="Arial"/>
                <w:b/>
                <w:sz w:val="18"/>
                <w:szCs w:val="18"/>
              </w:rPr>
              <w:t>PLANIRANI RASHODI 2023.</w:t>
            </w:r>
          </w:p>
        </w:tc>
      </w:tr>
      <w:tr w:rsidR="000F2BBF" w:rsidRPr="000F2BBF" w14:paraId="7229F36C" w14:textId="77777777" w:rsidTr="007B563F">
        <w:trPr>
          <w:trHeight w:val="24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BE4" w14:textId="77777777" w:rsidR="00630A6C" w:rsidRPr="006176D5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9798" w14:textId="77777777" w:rsidR="00630A6C" w:rsidRPr="006176D5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A665" w14:textId="77777777" w:rsidR="00630A6C" w:rsidRPr="006176D5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340E" w14:textId="77777777" w:rsidR="00630A6C" w:rsidRPr="006176D5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BE0" w14:textId="77777777" w:rsidR="00630A6C" w:rsidRPr="006176D5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6275" w14:textId="77777777" w:rsidR="00630A6C" w:rsidRPr="006176D5" w:rsidRDefault="00630A6C" w:rsidP="008A1BEF">
            <w:pPr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6176D5">
              <w:rPr>
                <w:rFonts w:ascii="Arial" w:eastAsia="Calibri" w:hAnsi="Arial" w:cs="Arial"/>
                <w:b/>
                <w:sz w:val="22"/>
              </w:rPr>
              <w:t>6</w:t>
            </w:r>
          </w:p>
        </w:tc>
      </w:tr>
      <w:tr w:rsidR="006176D5" w:rsidRPr="006176D5" w14:paraId="32C2233C" w14:textId="77777777" w:rsidTr="007B563F">
        <w:trPr>
          <w:trHeight w:val="55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7D08" w14:textId="77777777" w:rsidR="00630A6C" w:rsidRPr="006176D5" w:rsidRDefault="00630A6C" w:rsidP="008A1BEF">
            <w:pPr>
              <w:rPr>
                <w:rFonts w:eastAsia="Calibri" w:cs="Times New Roman"/>
              </w:rPr>
            </w:pPr>
            <w:r w:rsidRPr="006176D5">
              <w:rPr>
                <w:rFonts w:eastAsia="Calibri" w:cs="Times New Roman"/>
              </w:rPr>
              <w:t>Opći prihodi i primici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6D0E" w14:textId="77777777" w:rsidR="00630A6C" w:rsidRPr="006176D5" w:rsidRDefault="00630A6C" w:rsidP="008A1BEF">
            <w:pPr>
              <w:rPr>
                <w:rFonts w:eastAsia="Calibri" w:cs="Times New Roman"/>
              </w:rPr>
            </w:pPr>
            <w:r w:rsidRPr="006176D5">
              <w:rPr>
                <w:rFonts w:eastAsia="Calibri" w:cs="Times New Roman"/>
              </w:rPr>
              <w:t>1.1.001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810F" w14:textId="77777777" w:rsidR="00630A6C" w:rsidRPr="006176D5" w:rsidRDefault="00630A6C" w:rsidP="008A1BEF">
            <w:pPr>
              <w:rPr>
                <w:rFonts w:eastAsia="Calibri" w:cs="Times New Roman"/>
              </w:rPr>
            </w:pPr>
          </w:p>
          <w:p w14:paraId="4A153308" w14:textId="5C748959" w:rsidR="006176D5" w:rsidRPr="006176D5" w:rsidRDefault="006176D5" w:rsidP="000516AB">
            <w:pPr>
              <w:jc w:val="right"/>
              <w:rPr>
                <w:rFonts w:eastAsia="Calibri" w:cs="Times New Roman"/>
              </w:rPr>
            </w:pPr>
            <w:r w:rsidRPr="006176D5">
              <w:rPr>
                <w:rFonts w:eastAsia="Calibri" w:cs="Times New Roman"/>
              </w:rPr>
              <w:t>-9.792,00</w:t>
            </w:r>
          </w:p>
          <w:p w14:paraId="09A50787" w14:textId="60F56D0D" w:rsidR="00630A6C" w:rsidRPr="006176D5" w:rsidRDefault="00630A6C" w:rsidP="008A1BEF">
            <w:pPr>
              <w:rPr>
                <w:rFonts w:eastAsia="Calibri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8E3" w14:textId="1FA2125C" w:rsidR="00630A6C" w:rsidRPr="006176D5" w:rsidRDefault="00B053F5" w:rsidP="00A12F7C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144.216</w:t>
            </w:r>
            <w:r w:rsidR="006176D5" w:rsidRPr="006176D5">
              <w:rPr>
                <w:rFonts w:eastAsia="Calibri" w:cs="Times New Roman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91B2" w14:textId="77777777" w:rsidR="00630A6C" w:rsidRPr="006176D5" w:rsidRDefault="00630A6C" w:rsidP="008A1BEF">
            <w:pPr>
              <w:rPr>
                <w:rFonts w:eastAsia="Calibri" w:cs="Times New Roman"/>
              </w:rPr>
            </w:pPr>
          </w:p>
          <w:p w14:paraId="42A45393" w14:textId="07D57DCD" w:rsidR="00630A6C" w:rsidRPr="006176D5" w:rsidRDefault="006176D5" w:rsidP="00B053F5">
            <w:pPr>
              <w:jc w:val="right"/>
              <w:rPr>
                <w:rFonts w:eastAsia="Calibri" w:cs="Times New Roman"/>
              </w:rPr>
            </w:pPr>
            <w:r w:rsidRPr="006176D5">
              <w:rPr>
                <w:rFonts w:eastAsia="Calibri" w:cs="Times New Roman"/>
              </w:rPr>
              <w:t>144.216,00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642" w14:textId="4380FCA1" w:rsidR="00630A6C" w:rsidRPr="006176D5" w:rsidRDefault="00E3627E" w:rsidP="00B053F5">
            <w:pPr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134.424</w:t>
            </w:r>
            <w:r w:rsidR="006176D5" w:rsidRPr="006176D5">
              <w:rPr>
                <w:rFonts w:eastAsia="Calibri" w:cs="Times New Roman"/>
              </w:rPr>
              <w:t>,00</w:t>
            </w:r>
          </w:p>
        </w:tc>
      </w:tr>
      <w:tr w:rsidR="000F2BBF" w:rsidRPr="000F2BBF" w14:paraId="6901EB31" w14:textId="77777777" w:rsidTr="00412A9D">
        <w:trPr>
          <w:trHeight w:val="100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85CB" w14:textId="7D0E539D" w:rsidR="00630A6C" w:rsidRPr="00412A9D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412A9D">
              <w:rPr>
                <w:rFonts w:ascii="Arial" w:eastAsia="Calibri" w:hAnsi="Arial" w:cs="Arial"/>
                <w:bCs/>
                <w:sz w:val="22"/>
              </w:rPr>
              <w:t>Vlastiti prihodi</w:t>
            </w:r>
          </w:p>
          <w:p w14:paraId="79EFA425" w14:textId="77777777" w:rsidR="00630A6C" w:rsidRPr="00412A9D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12C1" w14:textId="77777777" w:rsidR="00630A6C" w:rsidRPr="00412A9D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</w:p>
          <w:p w14:paraId="34D164EF" w14:textId="77777777" w:rsidR="00630A6C" w:rsidRPr="00412A9D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412A9D">
              <w:rPr>
                <w:rFonts w:ascii="Arial" w:eastAsia="Calibri" w:hAnsi="Arial" w:cs="Arial"/>
                <w:bCs/>
                <w:sz w:val="22"/>
              </w:rPr>
              <w:t>3.9.000001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12D" w14:textId="77777777" w:rsidR="00630A6C" w:rsidRPr="00412A9D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5E4628B5" w14:textId="28BD32FA" w:rsidR="00630A6C" w:rsidRPr="00412A9D" w:rsidRDefault="00412A9D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412A9D">
              <w:rPr>
                <w:rFonts w:ascii="Arial" w:eastAsia="Calibri" w:hAnsi="Arial" w:cs="Arial"/>
                <w:bCs/>
                <w:sz w:val="22"/>
              </w:rPr>
              <w:t>3.91</w:t>
            </w:r>
            <w:r w:rsidR="000516AB">
              <w:rPr>
                <w:rFonts w:ascii="Arial" w:eastAsia="Calibri" w:hAnsi="Arial" w:cs="Arial"/>
                <w:bCs/>
                <w:sz w:val="22"/>
              </w:rPr>
              <w:t>5</w:t>
            </w:r>
            <w:r w:rsidRPr="00412A9D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8E08" w14:textId="77777777" w:rsidR="00630A6C" w:rsidRPr="00412A9D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412A9D">
              <w:rPr>
                <w:rFonts w:ascii="Arial" w:eastAsia="Calibri" w:hAnsi="Arial" w:cs="Arial"/>
                <w:bCs/>
                <w:sz w:val="22"/>
              </w:rPr>
              <w:t>3.000,00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06D" w14:textId="77777777" w:rsidR="00630A6C" w:rsidRPr="00412A9D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7C2C2F10" w14:textId="25964CB8" w:rsidR="00630A6C" w:rsidRPr="00412A9D" w:rsidRDefault="00412A9D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412A9D">
              <w:rPr>
                <w:rFonts w:ascii="Arial" w:eastAsia="Calibri" w:hAnsi="Arial" w:cs="Arial"/>
                <w:bCs/>
                <w:sz w:val="22"/>
              </w:rPr>
              <w:t>6.91</w:t>
            </w:r>
            <w:r w:rsidR="006D1E5F">
              <w:rPr>
                <w:rFonts w:ascii="Arial" w:eastAsia="Calibri" w:hAnsi="Arial" w:cs="Arial"/>
                <w:bCs/>
                <w:sz w:val="22"/>
              </w:rPr>
              <w:t>5</w:t>
            </w:r>
            <w:r w:rsidRPr="00412A9D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853A" w14:textId="3FC6C279" w:rsidR="00630A6C" w:rsidRPr="00412A9D" w:rsidRDefault="00E3627E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6.916</w:t>
            </w:r>
            <w:r w:rsidR="00412A9D" w:rsidRPr="00412A9D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0F2BBF" w:rsidRPr="000F2BBF" w14:paraId="6482FE6D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0F0" w14:textId="77777777" w:rsidR="00630A6C" w:rsidRPr="00491161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491161">
              <w:rPr>
                <w:rFonts w:ascii="Arial" w:eastAsia="Calibri" w:hAnsi="Arial" w:cs="Arial"/>
                <w:bCs/>
                <w:sz w:val="22"/>
              </w:rPr>
              <w:t>Prihodi za posebne namjene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9D83" w14:textId="77777777" w:rsidR="00630A6C" w:rsidRPr="00491161" w:rsidRDefault="00630A6C" w:rsidP="008A1BEF">
            <w:pPr>
              <w:jc w:val="both"/>
              <w:rPr>
                <w:rFonts w:ascii="Arial" w:eastAsia="Calibri" w:hAnsi="Arial" w:cs="Arial"/>
                <w:bCs/>
                <w:sz w:val="22"/>
              </w:rPr>
            </w:pPr>
            <w:r w:rsidRPr="00491161">
              <w:rPr>
                <w:rFonts w:ascii="Arial" w:eastAsia="Calibri" w:hAnsi="Arial" w:cs="Arial"/>
                <w:bCs/>
                <w:sz w:val="22"/>
              </w:rPr>
              <w:t>4.9.000001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884" w14:textId="77777777" w:rsidR="00630A6C" w:rsidRPr="0049116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C1F3632" w14:textId="631FBB6E" w:rsidR="00630A6C" w:rsidRPr="00491161" w:rsidRDefault="00491161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491161">
              <w:rPr>
                <w:rFonts w:ascii="Arial" w:eastAsia="Calibri" w:hAnsi="Arial" w:cs="Arial"/>
                <w:bCs/>
                <w:sz w:val="22"/>
              </w:rPr>
              <w:t>-4.376,00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F8A0" w14:textId="618A0F2C" w:rsidR="00630A6C" w:rsidRPr="00491161" w:rsidRDefault="00B053F5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98.546</w:t>
            </w:r>
            <w:r w:rsidR="00491161" w:rsidRPr="00491161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F182" w14:textId="77777777" w:rsidR="00630A6C" w:rsidRPr="00491161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FF1EAD6" w14:textId="39E21CE5" w:rsidR="00630A6C" w:rsidRPr="00491161" w:rsidRDefault="00491161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491161">
              <w:rPr>
                <w:rFonts w:ascii="Arial" w:eastAsia="Calibri" w:hAnsi="Arial" w:cs="Arial"/>
                <w:bCs/>
                <w:sz w:val="22"/>
              </w:rPr>
              <w:t>98.546,00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8B8" w14:textId="644A6C58" w:rsidR="00630A6C" w:rsidRPr="00491161" w:rsidRDefault="00E3627E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94.170,00</w:t>
            </w:r>
          </w:p>
        </w:tc>
      </w:tr>
      <w:tr w:rsidR="000F2BBF" w:rsidRPr="000F2BBF" w14:paraId="395AF357" w14:textId="77777777" w:rsidTr="007B563F">
        <w:trPr>
          <w:trHeight w:val="133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95A9" w14:textId="77777777" w:rsidR="00630A6C" w:rsidRPr="008145AB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 xml:space="preserve">Prihodi za decentralizirane funkcije osnovnog </w:t>
            </w:r>
            <w:r w:rsidRPr="008145AB">
              <w:rPr>
                <w:rFonts w:ascii="Arial" w:eastAsia="Calibri" w:hAnsi="Arial" w:cs="Arial"/>
                <w:bCs/>
                <w:sz w:val="22"/>
              </w:rPr>
              <w:lastRenderedPageBreak/>
              <w:t>obrazovanja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3BF" w14:textId="77777777" w:rsidR="00630A6C" w:rsidRPr="008145AB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</w:p>
          <w:p w14:paraId="21994ECC" w14:textId="77777777" w:rsidR="00630A6C" w:rsidRPr="008145AB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8" w:name="_Toc116629280"/>
            <w:bookmarkStart w:id="9" w:name="_Toc116629416"/>
            <w:r w:rsidRPr="008145AB">
              <w:rPr>
                <w:rFonts w:ascii="Arial" w:eastAsia="Calibri" w:hAnsi="Arial" w:cs="Arial"/>
                <w:bCs/>
                <w:sz w:val="22"/>
              </w:rPr>
              <w:t>5.1.001</w:t>
            </w:r>
            <w:bookmarkEnd w:id="8"/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E0E" w14:textId="77777777" w:rsidR="00630A6C" w:rsidRPr="008145AB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D37DFAD" w14:textId="69462A6D" w:rsidR="00630A6C" w:rsidRPr="008145AB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-2.858,00</w:t>
            </w:r>
          </w:p>
          <w:p w14:paraId="538CB95A" w14:textId="77777777" w:rsidR="00630A6C" w:rsidRPr="008145AB" w:rsidRDefault="00630A6C" w:rsidP="008A1BEF">
            <w:pPr>
              <w:jc w:val="center"/>
              <w:rPr>
                <w:rFonts w:ascii="Arial" w:eastAsia="Calibri" w:hAnsi="Arial" w:cs="Arial"/>
                <w:bCs/>
                <w:sz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92CD" w14:textId="412C3E7D" w:rsidR="00630A6C" w:rsidRPr="008145AB" w:rsidRDefault="00B053F5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181.237</w:t>
            </w:r>
            <w:r w:rsidR="008145AB" w:rsidRPr="008145AB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ABE5" w14:textId="77777777" w:rsidR="00630A6C" w:rsidRPr="008145AB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2925FD6" w14:textId="2515CAA5" w:rsidR="00630A6C" w:rsidRPr="008145AB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181.237,00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0F1" w14:textId="56C0261A" w:rsidR="00630A6C" w:rsidRPr="008145AB" w:rsidRDefault="00E3627E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>
              <w:rPr>
                <w:rFonts w:ascii="Arial" w:eastAsia="Calibri" w:hAnsi="Arial" w:cs="Arial"/>
                <w:bCs/>
                <w:sz w:val="22"/>
              </w:rPr>
              <w:t>178.379</w:t>
            </w:r>
            <w:r w:rsidR="008145AB" w:rsidRPr="008145AB">
              <w:rPr>
                <w:rFonts w:ascii="Arial" w:eastAsia="Calibri" w:hAnsi="Arial" w:cs="Arial"/>
                <w:bCs/>
                <w:sz w:val="22"/>
              </w:rPr>
              <w:t>,00</w:t>
            </w:r>
          </w:p>
        </w:tc>
      </w:tr>
      <w:tr w:rsidR="000F2BBF" w:rsidRPr="000F2BBF" w14:paraId="7254FCE0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8C2" w14:textId="77777777" w:rsidR="00630A6C" w:rsidRPr="00EF2B5F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Pomoći korisnika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79B" w14:textId="77777777" w:rsidR="00630A6C" w:rsidRPr="00EF2B5F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10" w:name="_Toc116629281"/>
            <w:bookmarkStart w:id="11" w:name="_Toc116629417"/>
            <w:r w:rsidRPr="00EF2B5F">
              <w:rPr>
                <w:rFonts w:ascii="Arial" w:eastAsia="Calibri" w:hAnsi="Arial" w:cs="Arial"/>
                <w:bCs/>
                <w:sz w:val="22"/>
              </w:rPr>
              <w:t>5.9.000001</w:t>
            </w:r>
            <w:bookmarkEnd w:id="10"/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C55" w14:textId="77777777" w:rsidR="00630A6C" w:rsidRPr="00EF2B5F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2706EFB8" w14:textId="4DB18BB4" w:rsidR="00630A6C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2.480,00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1C9E" w14:textId="37B90689" w:rsidR="00630A6C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182.522,00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AC6" w14:textId="77777777" w:rsidR="00630A6C" w:rsidRPr="00EF2B5F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4812B73" w14:textId="720D8283" w:rsidR="00630A6C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185.002,00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9320" w14:textId="5528436E" w:rsidR="00630A6C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185.002,00</w:t>
            </w:r>
          </w:p>
        </w:tc>
      </w:tr>
      <w:tr w:rsidR="000F2BBF" w:rsidRPr="000F2BBF" w14:paraId="66BECF8E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1DCD" w14:textId="77777777" w:rsidR="00630A6C" w:rsidRPr="008145AB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Pomoći -  državna riznica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2832" w14:textId="77777777" w:rsidR="00630A6C" w:rsidRPr="008145AB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12" w:name="_Toc116629282"/>
            <w:bookmarkStart w:id="13" w:name="_Toc116629418"/>
            <w:r w:rsidRPr="008145AB">
              <w:rPr>
                <w:rFonts w:ascii="Arial" w:eastAsia="Calibri" w:hAnsi="Arial" w:cs="Arial"/>
                <w:bCs/>
                <w:sz w:val="22"/>
              </w:rPr>
              <w:t>5.9.000003</w:t>
            </w:r>
            <w:bookmarkEnd w:id="12"/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77E" w14:textId="77777777" w:rsidR="00630A6C" w:rsidRPr="008145AB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1C053408" w14:textId="77777777" w:rsidR="00630A6C" w:rsidRPr="008145AB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6C8" w14:textId="0EC5053F" w:rsidR="00630A6C" w:rsidRPr="008145AB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1.309.660,00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B17" w14:textId="77777777" w:rsidR="00630A6C" w:rsidRPr="008145AB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5EEB9261" w14:textId="19D10A3F" w:rsidR="008145AB" w:rsidRPr="008145AB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1.309.660,00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7C5E" w14:textId="2CEABEF4" w:rsidR="00630A6C" w:rsidRPr="008145AB" w:rsidRDefault="008145AB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8145AB">
              <w:rPr>
                <w:rFonts w:ascii="Arial" w:eastAsia="Calibri" w:hAnsi="Arial" w:cs="Arial"/>
                <w:bCs/>
                <w:sz w:val="22"/>
              </w:rPr>
              <w:t>1.309.660,00</w:t>
            </w:r>
          </w:p>
        </w:tc>
      </w:tr>
      <w:tr w:rsidR="000F2BBF" w:rsidRPr="000F2BBF" w14:paraId="381B308B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746" w14:textId="77777777" w:rsidR="00630A6C" w:rsidRPr="00EF2B5F" w:rsidRDefault="00630A6C" w:rsidP="008A1BEF">
            <w:pPr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Donacije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65C" w14:textId="77777777" w:rsidR="00630A6C" w:rsidRPr="00EF2B5F" w:rsidRDefault="00630A6C" w:rsidP="008A1BEF">
            <w:pPr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6.9.000001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74C" w14:textId="77777777" w:rsidR="00630A6C" w:rsidRPr="00EF2B5F" w:rsidRDefault="00630A6C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16F" w14:textId="3FE97CCC" w:rsidR="00630A6C" w:rsidRPr="00EF2B5F" w:rsidRDefault="00EF2B5F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500</w:t>
            </w:r>
            <w:r w:rsidR="00630A6C" w:rsidRPr="00EF2B5F">
              <w:rPr>
                <w:rFonts w:ascii="Arial" w:eastAsia="Calibri" w:hAnsi="Arial" w:cs="Arial"/>
                <w:sz w:val="22"/>
              </w:rPr>
              <w:t>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EDD" w14:textId="0112EFB4" w:rsidR="00630A6C" w:rsidRPr="00EF2B5F" w:rsidRDefault="00EF2B5F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500</w:t>
            </w:r>
            <w:r w:rsidR="00630A6C" w:rsidRPr="00EF2B5F">
              <w:rPr>
                <w:rFonts w:ascii="Arial" w:eastAsia="Calibri" w:hAnsi="Arial" w:cs="Arial"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81A" w14:textId="7C3CFE2D" w:rsidR="00630A6C" w:rsidRPr="00EF2B5F" w:rsidRDefault="00EF2B5F" w:rsidP="008A1BEF">
            <w:pPr>
              <w:jc w:val="right"/>
              <w:rPr>
                <w:rFonts w:ascii="Arial" w:eastAsia="Calibri" w:hAnsi="Arial" w:cs="Arial"/>
                <w:sz w:val="22"/>
              </w:rPr>
            </w:pPr>
            <w:r w:rsidRPr="00EF2B5F">
              <w:rPr>
                <w:rFonts w:ascii="Arial" w:eastAsia="Calibri" w:hAnsi="Arial" w:cs="Arial"/>
                <w:sz w:val="22"/>
              </w:rPr>
              <w:t>5</w:t>
            </w:r>
            <w:r w:rsidR="00630A6C" w:rsidRPr="00EF2B5F">
              <w:rPr>
                <w:rFonts w:ascii="Arial" w:eastAsia="Calibri" w:hAnsi="Arial" w:cs="Arial"/>
                <w:sz w:val="22"/>
              </w:rPr>
              <w:t>00,00</w:t>
            </w:r>
          </w:p>
        </w:tc>
      </w:tr>
      <w:tr w:rsidR="000F2BBF" w:rsidRPr="000F2BBF" w14:paraId="271F326D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08D6" w14:textId="77777777" w:rsidR="00630A6C" w:rsidRPr="00EF2B5F" w:rsidRDefault="00630A6C" w:rsidP="008A1BEF">
            <w:pPr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Prihodi od naknada štete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A007" w14:textId="77777777" w:rsidR="00630A6C" w:rsidRPr="00EF2B5F" w:rsidRDefault="00630A6C" w:rsidP="008A1BEF">
            <w:pPr>
              <w:keepNext/>
              <w:keepLines/>
              <w:spacing w:before="200"/>
              <w:jc w:val="both"/>
              <w:outlineLvl w:val="1"/>
              <w:rPr>
                <w:rFonts w:ascii="Arial" w:eastAsia="Calibri" w:hAnsi="Arial" w:cs="Arial"/>
                <w:bCs/>
                <w:sz w:val="22"/>
              </w:rPr>
            </w:pPr>
            <w:bookmarkStart w:id="14" w:name="_Toc116629283"/>
            <w:bookmarkStart w:id="15" w:name="_Toc116629419"/>
            <w:r w:rsidRPr="00EF2B5F">
              <w:rPr>
                <w:rFonts w:ascii="Arial" w:eastAsia="Calibri" w:hAnsi="Arial" w:cs="Arial"/>
                <w:bCs/>
                <w:sz w:val="22"/>
              </w:rPr>
              <w:t>7.9.000001</w:t>
            </w:r>
            <w:bookmarkEnd w:id="14"/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6DE" w14:textId="77777777" w:rsidR="00EF2B5F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72DF1915" w14:textId="764C9B98" w:rsidR="00630A6C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486,00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3A01" w14:textId="77777777" w:rsidR="00630A6C" w:rsidRPr="00EF2B5F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4.000,00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079" w14:textId="77777777" w:rsidR="00630A6C" w:rsidRPr="00EF2B5F" w:rsidRDefault="00630A6C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</w:p>
          <w:p w14:paraId="4C387264" w14:textId="5AC2C4FB" w:rsidR="00630A6C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4.486,00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767" w14:textId="3D18D51E" w:rsidR="00630A6C" w:rsidRPr="00EF2B5F" w:rsidRDefault="00EF2B5F" w:rsidP="008A1BEF">
            <w:pPr>
              <w:jc w:val="right"/>
              <w:rPr>
                <w:rFonts w:ascii="Arial" w:eastAsia="Calibri" w:hAnsi="Arial" w:cs="Arial"/>
                <w:bCs/>
                <w:sz w:val="22"/>
              </w:rPr>
            </w:pPr>
            <w:r w:rsidRPr="00EF2B5F">
              <w:rPr>
                <w:rFonts w:ascii="Arial" w:eastAsia="Calibri" w:hAnsi="Arial" w:cs="Arial"/>
                <w:bCs/>
                <w:sz w:val="22"/>
              </w:rPr>
              <w:t>4.486,00</w:t>
            </w:r>
          </w:p>
        </w:tc>
      </w:tr>
      <w:tr w:rsidR="00A12F7C" w:rsidRPr="00A12F7C" w14:paraId="4FFC7FE9" w14:textId="77777777" w:rsidTr="007B563F">
        <w:trPr>
          <w:trHeight w:val="37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486D" w14:textId="77777777" w:rsidR="00630A6C" w:rsidRPr="00A12F7C" w:rsidRDefault="00630A6C" w:rsidP="008A1BEF">
            <w:pPr>
              <w:rPr>
                <w:rFonts w:ascii="Arial" w:eastAsia="Calibri" w:hAnsi="Arial" w:cs="Arial"/>
                <w:b/>
                <w:sz w:val="22"/>
              </w:rPr>
            </w:pPr>
            <w:r w:rsidRPr="00A12F7C">
              <w:rPr>
                <w:rFonts w:ascii="Arial" w:eastAsia="Calibri" w:hAnsi="Arial" w:cs="Arial"/>
                <w:b/>
                <w:sz w:val="22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CB7" w14:textId="77777777" w:rsidR="00630A6C" w:rsidRPr="00A12F7C" w:rsidRDefault="00630A6C" w:rsidP="008A1BEF">
            <w:pPr>
              <w:keepNext/>
              <w:keepLines/>
              <w:spacing w:before="200"/>
              <w:jc w:val="center"/>
              <w:outlineLvl w:val="1"/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0B4" w14:textId="77777777" w:rsidR="00630A6C" w:rsidRPr="00A12F7C" w:rsidRDefault="00630A6C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550C3CA1" w14:textId="60CBD946" w:rsidR="00630A6C" w:rsidRPr="00A12F7C" w:rsidRDefault="004230B6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A12F7C">
              <w:rPr>
                <w:rFonts w:ascii="Arial" w:eastAsia="Calibri" w:hAnsi="Arial" w:cs="Arial"/>
                <w:b/>
                <w:sz w:val="22"/>
              </w:rPr>
              <w:t>-10.14</w:t>
            </w:r>
            <w:r w:rsidR="00817A6F" w:rsidRPr="00A12F7C">
              <w:rPr>
                <w:rFonts w:ascii="Arial" w:eastAsia="Calibri" w:hAnsi="Arial" w:cs="Arial"/>
                <w:b/>
                <w:sz w:val="22"/>
              </w:rPr>
              <w:t>5,</w:t>
            </w:r>
            <w:r w:rsidRPr="00A12F7C">
              <w:rPr>
                <w:rFonts w:ascii="Arial" w:eastAsia="Calibri" w:hAnsi="Arial" w:cs="Arial"/>
                <w:b/>
                <w:sz w:val="22"/>
              </w:rPr>
              <w:t>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D443" w14:textId="123AF1DE" w:rsidR="00630A6C" w:rsidRPr="00A12F7C" w:rsidRDefault="00B053F5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1.923.68</w:t>
            </w:r>
            <w:r w:rsidR="00CB67BD">
              <w:rPr>
                <w:rFonts w:ascii="Arial" w:eastAsia="Calibri" w:hAnsi="Arial" w:cs="Arial"/>
                <w:b/>
                <w:sz w:val="22"/>
              </w:rPr>
              <w:t>2</w:t>
            </w:r>
            <w:r>
              <w:rPr>
                <w:rFonts w:ascii="Arial" w:eastAsia="Calibri" w:hAnsi="Arial" w:cs="Arial"/>
                <w:b/>
                <w:sz w:val="22"/>
              </w:rPr>
              <w:t>,00</w:t>
            </w:r>
            <w:r w:rsidR="00630A6C" w:rsidRPr="00A12F7C">
              <w:rPr>
                <w:rFonts w:ascii="Arial" w:eastAsia="Calibri" w:hAnsi="Arial" w:cs="Arial"/>
                <w:b/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E23" w14:textId="77777777" w:rsidR="00630A6C" w:rsidRPr="00A12F7C" w:rsidRDefault="00630A6C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</w:p>
          <w:p w14:paraId="269F387E" w14:textId="20675386" w:rsidR="00630A6C" w:rsidRPr="00A12F7C" w:rsidRDefault="00817A6F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 w:rsidRPr="00A12F7C">
              <w:rPr>
                <w:rFonts w:ascii="Arial" w:eastAsia="Calibri" w:hAnsi="Arial" w:cs="Arial"/>
                <w:b/>
                <w:sz w:val="22"/>
              </w:rPr>
              <w:t>1.930.56</w:t>
            </w:r>
            <w:r w:rsidR="006D1E5F">
              <w:rPr>
                <w:rFonts w:ascii="Arial" w:eastAsia="Calibri" w:hAnsi="Arial" w:cs="Arial"/>
                <w:b/>
                <w:sz w:val="22"/>
              </w:rPr>
              <w:t>2</w:t>
            </w:r>
            <w:r w:rsidRPr="00A12F7C">
              <w:rPr>
                <w:rFonts w:ascii="Arial" w:eastAsia="Calibri" w:hAnsi="Arial" w:cs="Arial"/>
                <w:b/>
                <w:sz w:val="22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0F5" w14:textId="2829CC10" w:rsidR="00630A6C" w:rsidRPr="00A12F7C" w:rsidRDefault="00E3627E" w:rsidP="008A1BEF">
            <w:pPr>
              <w:jc w:val="right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1.913.537,00</w:t>
            </w:r>
          </w:p>
        </w:tc>
      </w:tr>
    </w:tbl>
    <w:p w14:paraId="24C3DD5F" w14:textId="77777777" w:rsidR="00630A6C" w:rsidRPr="000F2BBF" w:rsidRDefault="00630A6C" w:rsidP="00630A6C">
      <w:pPr>
        <w:rPr>
          <w:rFonts w:ascii="Arial" w:eastAsia="Calibri" w:hAnsi="Arial" w:cs="Arial"/>
          <w:color w:val="FF0000"/>
          <w:sz w:val="22"/>
        </w:rPr>
      </w:pPr>
    </w:p>
    <w:p w14:paraId="0910432E" w14:textId="77777777" w:rsidR="00630A6C" w:rsidRPr="000F2BBF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sz w:val="22"/>
          <w:lang w:eastAsia="hr-HR"/>
        </w:rPr>
      </w:pPr>
    </w:p>
    <w:p w14:paraId="4FEE01FE" w14:textId="77777777" w:rsidR="00630A6C" w:rsidRPr="008E42A8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8E42A8">
        <w:rPr>
          <w:rFonts w:ascii="Arial" w:eastAsia="Times New Roman" w:hAnsi="Arial" w:cs="Arial"/>
          <w:b/>
          <w:sz w:val="22"/>
          <w:lang w:eastAsia="hr-HR"/>
        </w:rPr>
        <w:t>Izvor 1.1.001 Opći prihodi i primici</w:t>
      </w:r>
    </w:p>
    <w:p w14:paraId="78CF55A5" w14:textId="3092591F" w:rsidR="00630A6C" w:rsidRPr="00706883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8E42A8">
        <w:rPr>
          <w:rFonts w:ascii="Arial" w:eastAsia="Times New Roman" w:hAnsi="Arial" w:cs="Arial"/>
          <w:sz w:val="22"/>
          <w:lang w:eastAsia="hr-HR"/>
        </w:rPr>
        <w:t xml:space="preserve">Prihodi od nadležnog proračuna </w:t>
      </w:r>
      <w:r w:rsidR="008E42A8">
        <w:rPr>
          <w:rFonts w:ascii="Arial" w:eastAsia="Times New Roman" w:hAnsi="Arial" w:cs="Arial"/>
          <w:sz w:val="22"/>
          <w:lang w:eastAsia="hr-HR"/>
        </w:rPr>
        <w:t xml:space="preserve">u I. izmjenama i dopunama </w:t>
      </w:r>
      <w:r w:rsidR="008E42A8" w:rsidRPr="00706883">
        <w:rPr>
          <w:rFonts w:ascii="Arial" w:eastAsia="Times New Roman" w:hAnsi="Arial" w:cs="Arial"/>
          <w:sz w:val="22"/>
          <w:lang w:eastAsia="hr-HR"/>
        </w:rPr>
        <w:t xml:space="preserve">uvećani su </w:t>
      </w:r>
      <w:r w:rsidR="002062CC">
        <w:rPr>
          <w:rFonts w:ascii="Arial" w:eastAsia="Times New Roman" w:hAnsi="Arial" w:cs="Arial"/>
          <w:sz w:val="22"/>
          <w:lang w:eastAsia="hr-HR"/>
        </w:rPr>
        <w:t>u odnosu na Plan 2023.</w:t>
      </w:r>
      <w:r w:rsidR="00912108">
        <w:rPr>
          <w:rFonts w:ascii="Arial" w:eastAsia="Times New Roman" w:hAnsi="Arial" w:cs="Arial"/>
          <w:sz w:val="22"/>
          <w:lang w:eastAsia="hr-HR"/>
        </w:rPr>
        <w:t xml:space="preserve">za  </w:t>
      </w:r>
      <w:r w:rsidR="002062CC">
        <w:rPr>
          <w:rFonts w:ascii="Arial" w:eastAsia="Times New Roman" w:hAnsi="Arial" w:cs="Arial"/>
          <w:sz w:val="22"/>
          <w:lang w:eastAsia="hr-HR"/>
        </w:rPr>
        <w:t>34.144,00</w:t>
      </w:r>
      <w:r w:rsidR="00E20122">
        <w:rPr>
          <w:rFonts w:ascii="Arial" w:eastAsia="Times New Roman" w:hAnsi="Arial" w:cs="Arial"/>
          <w:sz w:val="22"/>
          <w:lang w:eastAsia="hr-HR"/>
        </w:rPr>
        <w:t xml:space="preserve"> </w:t>
      </w:r>
      <w:r w:rsidR="002062CC" w:rsidRPr="002062CC">
        <w:rPr>
          <w:rFonts w:ascii="Arial" w:eastAsia="Calibri" w:hAnsi="Arial" w:cs="Arial"/>
          <w:kern w:val="3"/>
          <w:sz w:val="22"/>
          <w:lang w:eastAsia="zh-CN" w:bidi="hi-IN"/>
        </w:rPr>
        <w:t>€</w:t>
      </w:r>
      <w:r w:rsidR="002062CC">
        <w:rPr>
          <w:rFonts w:ascii="Arial" w:eastAsia="Calibri" w:hAnsi="Arial" w:cs="Arial"/>
          <w:kern w:val="3"/>
          <w:sz w:val="22"/>
          <w:lang w:eastAsia="zh-CN" w:bidi="hi-IN"/>
        </w:rPr>
        <w:t xml:space="preserve">. Razlog tomu su povećanja osnovice za obračun plaća produženog boravka, povećanje plaća pomoćnika u nastavi prema odluci Grada Labina i pravo svih učenika (nižih i </w:t>
      </w:r>
      <w:r w:rsidR="002062CC" w:rsidRPr="00E20122">
        <w:rPr>
          <w:rFonts w:ascii="Arial" w:eastAsia="Calibri" w:hAnsi="Arial" w:cs="Arial"/>
          <w:b/>
          <w:bCs/>
          <w:kern w:val="3"/>
          <w:sz w:val="22"/>
          <w:lang w:eastAsia="zh-CN" w:bidi="hi-IN"/>
        </w:rPr>
        <w:t>viših</w:t>
      </w:r>
      <w:r w:rsidR="002062CC">
        <w:rPr>
          <w:rFonts w:ascii="Arial" w:eastAsia="Calibri" w:hAnsi="Arial" w:cs="Arial"/>
          <w:kern w:val="3"/>
          <w:sz w:val="22"/>
          <w:lang w:eastAsia="zh-CN" w:bidi="hi-IN"/>
        </w:rPr>
        <w:t xml:space="preserve">) na </w:t>
      </w:r>
      <w:r w:rsidR="00E20122">
        <w:rPr>
          <w:rFonts w:ascii="Arial" w:eastAsia="Calibri" w:hAnsi="Arial" w:cs="Arial"/>
          <w:kern w:val="3"/>
          <w:sz w:val="22"/>
          <w:lang w:eastAsia="zh-CN" w:bidi="hi-IN"/>
        </w:rPr>
        <w:t>besplatno konzumiranje mlijeka i mliječnih proizvoda – shema.</w:t>
      </w:r>
    </w:p>
    <w:p w14:paraId="572D3DF5" w14:textId="77777777" w:rsidR="00630A6C" w:rsidRPr="00706883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highlight w:val="yellow"/>
          <w:lang w:eastAsia="hr-HR"/>
        </w:rPr>
      </w:pPr>
    </w:p>
    <w:p w14:paraId="7DAECAB3" w14:textId="77777777" w:rsidR="00630A6C" w:rsidRPr="008038A2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8038A2">
        <w:rPr>
          <w:rFonts w:ascii="Arial" w:eastAsia="Times New Roman" w:hAnsi="Arial" w:cs="Arial"/>
          <w:b/>
          <w:sz w:val="22"/>
          <w:lang w:eastAsia="hr-HR"/>
        </w:rPr>
        <w:t>Izvor 4.9.000001 Prihodi po posebnim namjenama</w:t>
      </w:r>
    </w:p>
    <w:p w14:paraId="35A3280B" w14:textId="7A9D20D2" w:rsidR="00630A6C" w:rsidRPr="008038A2" w:rsidRDefault="008038A2" w:rsidP="00630A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8038A2">
        <w:rPr>
          <w:rFonts w:ascii="Arial" w:eastAsia="Times New Roman" w:hAnsi="Arial" w:cs="Arial"/>
          <w:sz w:val="22"/>
          <w:lang w:eastAsia="hr-HR"/>
        </w:rPr>
        <w:t xml:space="preserve">U I. izmjenama i dopuna bilježimo manjak od 72.509,00 eura – roditelji/skrbnici oslobođeni su plaćanje marende zbog </w:t>
      </w:r>
      <w:r w:rsidRPr="008038A2">
        <w:rPr>
          <w:rFonts w:ascii="Arial" w:eastAsia="Calibri" w:hAnsi="Arial" w:cs="Arial"/>
          <w:sz w:val="22"/>
        </w:rPr>
        <w:t xml:space="preserve">Odluke Vlade RH,(od 30.12.2022.) kojom MZO financira troškove prehrane za učenike osnovnih </w:t>
      </w:r>
      <w:r>
        <w:rPr>
          <w:rFonts w:ascii="Arial" w:eastAsia="Calibri" w:hAnsi="Arial" w:cs="Arial"/>
          <w:sz w:val="22"/>
        </w:rPr>
        <w:t>škola koji su uključeni u školsku prehranu  za drugo polugodište šk. godine 2022./2023.</w:t>
      </w:r>
    </w:p>
    <w:p w14:paraId="49FB4855" w14:textId="77777777" w:rsidR="00630A6C" w:rsidRPr="008038A2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22"/>
        </w:rPr>
      </w:pPr>
      <w:r w:rsidRPr="008038A2">
        <w:rPr>
          <w:rFonts w:ascii="Arial" w:eastAsia="Calibri" w:hAnsi="Arial" w:cs="Arial"/>
          <w:b/>
          <w:sz w:val="22"/>
        </w:rPr>
        <w:t>Izvor 5.9.000003 Pomoći korisnika – Državna riznica</w:t>
      </w:r>
    </w:p>
    <w:p w14:paraId="4812BC9F" w14:textId="2841B779" w:rsidR="00630A6C" w:rsidRPr="008038A2" w:rsidRDefault="008038A2" w:rsidP="00630A6C">
      <w:pPr>
        <w:jc w:val="both"/>
        <w:rPr>
          <w:rFonts w:ascii="Arial" w:eastAsia="Calibri" w:hAnsi="Arial" w:cs="Arial"/>
          <w:sz w:val="22"/>
        </w:rPr>
      </w:pPr>
      <w:r w:rsidRPr="008038A2">
        <w:rPr>
          <w:rFonts w:ascii="Arial" w:eastAsia="Calibri" w:hAnsi="Arial" w:cs="Arial"/>
          <w:sz w:val="22"/>
        </w:rPr>
        <w:t>U rebalansu plana proračuna za 2023. godinu p</w:t>
      </w:r>
      <w:r w:rsidR="00630A6C" w:rsidRPr="008038A2">
        <w:rPr>
          <w:rFonts w:ascii="Arial" w:eastAsia="Calibri" w:hAnsi="Arial" w:cs="Arial"/>
          <w:sz w:val="22"/>
        </w:rPr>
        <w:t xml:space="preserve">rihod iz državnog proračuna za financiranje rashoda zaposlenih </w:t>
      </w:r>
      <w:r w:rsidRPr="008038A2">
        <w:rPr>
          <w:rFonts w:ascii="Arial" w:eastAsia="Calibri" w:hAnsi="Arial" w:cs="Arial"/>
          <w:sz w:val="22"/>
        </w:rPr>
        <w:t>uvećani su za 3,23% - zbog povećanje osnovice i koeficijenata tehničkog osoblja za izračun plaće i porast materijalnih prava.</w:t>
      </w:r>
    </w:p>
    <w:p w14:paraId="11DAEE24" w14:textId="7C285812" w:rsidR="00630A6C" w:rsidRPr="008A7F4F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8A7F4F">
        <w:rPr>
          <w:rFonts w:ascii="Arial" w:eastAsia="Times New Roman" w:hAnsi="Arial" w:cs="Arial"/>
          <w:b/>
          <w:sz w:val="22"/>
          <w:lang w:eastAsia="hr-HR"/>
        </w:rPr>
        <w:t>Izvor 5.9.000001</w:t>
      </w:r>
    </w:p>
    <w:p w14:paraId="32C7B6CE" w14:textId="605A290A" w:rsidR="008038A2" w:rsidRPr="008A7F4F" w:rsidRDefault="008038A2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8A7F4F">
        <w:rPr>
          <w:rFonts w:ascii="Arial" w:eastAsia="Times New Roman" w:hAnsi="Arial" w:cs="Arial"/>
          <w:sz w:val="22"/>
          <w:lang w:eastAsia="hr-HR"/>
        </w:rPr>
        <w:t xml:space="preserve">Na tom izvoru bilježimo povećanje za 74,79% - nova pozicija u rebalansu od 2023. godine odnosi se na pomoći MZO-a za financiranje troškova marende učenika. </w:t>
      </w:r>
    </w:p>
    <w:p w14:paraId="049B91AF" w14:textId="0275624B" w:rsidR="008A7F4F" w:rsidRPr="000D5F76" w:rsidRDefault="008A7F4F" w:rsidP="008A7F4F">
      <w:pPr>
        <w:rPr>
          <w:rFonts w:ascii="Arial" w:hAnsi="Arial" w:cs="Arial"/>
          <w:sz w:val="22"/>
        </w:rPr>
      </w:pPr>
      <w:r w:rsidRPr="000D5F76">
        <w:rPr>
          <w:rFonts w:ascii="Arial" w:hAnsi="Arial" w:cs="Arial"/>
          <w:sz w:val="22"/>
        </w:rPr>
        <w:t xml:space="preserve">Povećanje se odnosi </w:t>
      </w:r>
      <w:r>
        <w:rPr>
          <w:rFonts w:ascii="Arial" w:hAnsi="Arial" w:cs="Arial"/>
          <w:sz w:val="22"/>
        </w:rPr>
        <w:t xml:space="preserve">i </w:t>
      </w:r>
      <w:r w:rsidRPr="000D5F76">
        <w:rPr>
          <w:rFonts w:ascii="Arial" w:hAnsi="Arial" w:cs="Arial"/>
          <w:sz w:val="22"/>
        </w:rPr>
        <w:t xml:space="preserve">na projekte MZO-a </w:t>
      </w:r>
      <w:r>
        <w:rPr>
          <w:rFonts w:ascii="Arial" w:hAnsi="Arial" w:cs="Arial"/>
          <w:sz w:val="22"/>
        </w:rPr>
        <w:t>čija su sredstva za realizaciju istih doznačena krajem 2022. godine.</w:t>
      </w:r>
    </w:p>
    <w:p w14:paraId="48605735" w14:textId="77777777" w:rsidR="00630A6C" w:rsidRPr="008A7F4F" w:rsidRDefault="00630A6C" w:rsidP="00630A6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2"/>
          <w:lang w:eastAsia="hr-HR"/>
        </w:rPr>
      </w:pPr>
      <w:r w:rsidRPr="008A7F4F">
        <w:rPr>
          <w:rFonts w:ascii="Arial" w:eastAsia="Times New Roman" w:hAnsi="Arial" w:cs="Arial"/>
          <w:b/>
          <w:sz w:val="22"/>
          <w:lang w:eastAsia="hr-HR"/>
        </w:rPr>
        <w:t>Izvor 6.9.000001 Prihodi od donacija</w:t>
      </w:r>
    </w:p>
    <w:p w14:paraId="32FE7049" w14:textId="28512ADA" w:rsidR="00630A6C" w:rsidRDefault="00630A6C" w:rsidP="00630A6C">
      <w:pPr>
        <w:jc w:val="both"/>
        <w:rPr>
          <w:rFonts w:ascii="Arial" w:eastAsia="Times New Roman" w:hAnsi="Arial" w:cs="Arial"/>
          <w:sz w:val="22"/>
          <w:lang w:eastAsia="hr-HR"/>
        </w:rPr>
      </w:pPr>
      <w:r w:rsidRPr="008A7F4F">
        <w:rPr>
          <w:rFonts w:ascii="Arial" w:eastAsia="Times New Roman" w:hAnsi="Arial" w:cs="Arial"/>
          <w:sz w:val="22"/>
          <w:lang w:eastAsia="hr-HR"/>
        </w:rPr>
        <w:t xml:space="preserve">Prihodi od donacija pravnih i fizičkih osoba za 2023.godinu </w:t>
      </w:r>
      <w:r w:rsidR="008A7F4F" w:rsidRPr="008A7F4F">
        <w:rPr>
          <w:rFonts w:ascii="Arial" w:eastAsia="Times New Roman" w:hAnsi="Arial" w:cs="Arial"/>
          <w:sz w:val="22"/>
          <w:lang w:eastAsia="hr-HR"/>
        </w:rPr>
        <w:t>smanjili smo za  33,33% zbog kontinuirane nezainteresiranosti gospodarskih subjekata za doniranje tekućih ili kapitalnih sredstava.</w:t>
      </w:r>
    </w:p>
    <w:p w14:paraId="0B2BBFC6" w14:textId="77777777" w:rsidR="002A1B25" w:rsidRDefault="002A1B25" w:rsidP="00630A6C">
      <w:pPr>
        <w:jc w:val="both"/>
        <w:rPr>
          <w:rFonts w:ascii="Arial" w:eastAsia="Times New Roman" w:hAnsi="Arial" w:cs="Arial"/>
          <w:sz w:val="22"/>
          <w:lang w:eastAsia="hr-HR"/>
        </w:rPr>
      </w:pPr>
    </w:p>
    <w:p w14:paraId="558F661C" w14:textId="77777777" w:rsidR="002A1B25" w:rsidRPr="008A7F4F" w:rsidRDefault="002A1B25" w:rsidP="00630A6C">
      <w:pPr>
        <w:jc w:val="both"/>
        <w:rPr>
          <w:rFonts w:ascii="Arial" w:eastAsia="Times New Roman" w:hAnsi="Arial" w:cs="Arial"/>
          <w:sz w:val="22"/>
          <w:lang w:eastAsia="hr-HR"/>
        </w:rPr>
      </w:pPr>
    </w:p>
    <w:p w14:paraId="587DA480" w14:textId="77777777" w:rsidR="00630A6C" w:rsidRPr="000F2BBF" w:rsidRDefault="00630A6C" w:rsidP="00630A6C">
      <w:pPr>
        <w:spacing w:after="0" w:line="240" w:lineRule="auto"/>
        <w:jc w:val="both"/>
        <w:rPr>
          <w:rFonts w:ascii="Arial" w:eastAsia="Calibri" w:hAnsi="Arial" w:cs="Arial"/>
          <w:color w:val="FF0000"/>
          <w:sz w:val="22"/>
          <w:lang w:eastAsia="hr-HR"/>
        </w:rPr>
      </w:pPr>
    </w:p>
    <w:p w14:paraId="671C9598" w14:textId="4B3D06E4" w:rsidR="00630A6C" w:rsidRPr="00465842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465842">
        <w:rPr>
          <w:rFonts w:ascii="Arial" w:eastAsia="Calibri" w:hAnsi="Arial" w:cs="Arial"/>
          <w:b/>
          <w:sz w:val="22"/>
        </w:rPr>
        <w:t>2. OBRAZLOŽENJE POSEBNOG DIJELA PRORAČUNA</w:t>
      </w:r>
    </w:p>
    <w:p w14:paraId="4EA3D2EB" w14:textId="77777777" w:rsidR="00630A6C" w:rsidRPr="00465842" w:rsidRDefault="00630A6C" w:rsidP="00630A6C">
      <w:pPr>
        <w:jc w:val="both"/>
        <w:rPr>
          <w:rFonts w:ascii="Arial" w:eastAsia="Calibri" w:hAnsi="Arial" w:cs="Arial"/>
          <w:b/>
          <w:sz w:val="22"/>
        </w:rPr>
      </w:pPr>
      <w:r w:rsidRPr="00465842">
        <w:rPr>
          <w:rFonts w:ascii="Arial" w:eastAsia="Calibri" w:hAnsi="Arial" w:cs="Arial"/>
          <w:b/>
          <w:sz w:val="22"/>
        </w:rPr>
        <w:t xml:space="preserve">SAŽETAK DJELOKRUGA RADA PRORAČUNSKOG KORISNIKA </w:t>
      </w:r>
    </w:p>
    <w:p w14:paraId="7DDF4E05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465842">
        <w:rPr>
          <w:rFonts w:ascii="Arial" w:eastAsia="Arial" w:hAnsi="Arial" w:cs="Arial"/>
          <w:b/>
          <w:sz w:val="22"/>
        </w:rPr>
        <w:t>Obrazloženje</w:t>
      </w:r>
    </w:p>
    <w:p w14:paraId="7AC10F0C" w14:textId="77777777" w:rsidR="00630A6C" w:rsidRPr="00465842" w:rsidRDefault="00630A6C" w:rsidP="00630A6C">
      <w:pPr>
        <w:spacing w:after="0"/>
        <w:jc w:val="both"/>
        <w:rPr>
          <w:rFonts w:ascii="Arial" w:eastAsia="Times New Roman" w:hAnsi="Arial" w:cs="Arial"/>
          <w:sz w:val="22"/>
          <w:u w:val="single"/>
          <w:lang w:val="en-GB"/>
        </w:rPr>
      </w:pPr>
      <w:r w:rsidRPr="00465842">
        <w:rPr>
          <w:rFonts w:ascii="Arial" w:eastAsia="Arial" w:hAnsi="Arial" w:cs="Arial"/>
          <w:b/>
          <w:sz w:val="22"/>
        </w:rPr>
        <w:t xml:space="preserve"> Zakonska osnova:</w:t>
      </w:r>
      <w:r w:rsidRPr="00465842">
        <w:rPr>
          <w:rFonts w:ascii="Arial" w:eastAsia="Calibri" w:hAnsi="Arial" w:cs="Arial"/>
          <w:sz w:val="22"/>
        </w:rPr>
        <w:t xml:space="preserve"> </w:t>
      </w:r>
      <w:r w:rsidRPr="00465842">
        <w:rPr>
          <w:rFonts w:ascii="Arial" w:eastAsia="Calibri" w:hAnsi="Arial" w:cs="Arial"/>
          <w:b/>
          <w:sz w:val="22"/>
        </w:rPr>
        <w:t>Zakonske odredbe</w:t>
      </w:r>
      <w:r w:rsidRPr="00465842">
        <w:rPr>
          <w:rFonts w:ascii="Arial" w:eastAsia="Times New Roman" w:hAnsi="Arial" w:cs="Arial"/>
          <w:sz w:val="22"/>
          <w:u w:val="single"/>
          <w:lang w:val="en-GB"/>
        </w:rPr>
        <w:t xml:space="preserve"> </w:t>
      </w:r>
    </w:p>
    <w:p w14:paraId="5B6B3BAA" w14:textId="77777777" w:rsidR="00630A6C" w:rsidRPr="00465842" w:rsidRDefault="00630A6C" w:rsidP="00630A6C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465842">
        <w:rPr>
          <w:rFonts w:ascii="Arial" w:eastAsia="Calibri" w:hAnsi="Arial" w:cs="Arial"/>
          <w:sz w:val="22"/>
        </w:rPr>
        <w:t xml:space="preserve">Zakon  o odgoju i obrazovanju  u osnovnoj i srednjoj školi („Narodne novine“, br. 87/08, 86/09,  92/10, 105/10, 90/11, 5/12, 16/12, 86/12, 94/13, 136/14,   152/14, 7/17.68/18,98/19,64/20.), </w:t>
      </w:r>
      <w:r w:rsidRPr="00465842">
        <w:rPr>
          <w:rFonts w:ascii="Arial" w:eastAsia="Calibri" w:hAnsi="Arial" w:cs="Arial"/>
          <w:sz w:val="22"/>
          <w:lang w:eastAsia="hr-HR"/>
        </w:rPr>
        <w:t xml:space="preserve">Zakon o ustanovama, („Narodne novine“, br. 76/93, 29/97, 47/99, 35/08,127/19), </w:t>
      </w:r>
      <w:r w:rsidRPr="00465842">
        <w:rPr>
          <w:rFonts w:ascii="Arial" w:eastAsia="Calibri" w:hAnsi="Arial" w:cs="Arial"/>
          <w:sz w:val="22"/>
        </w:rPr>
        <w:t xml:space="preserve"> </w:t>
      </w:r>
      <w:r w:rsidRPr="00465842">
        <w:rPr>
          <w:rFonts w:ascii="Arial" w:eastAsia="Calibri" w:hAnsi="Arial" w:cs="Arial"/>
          <w:sz w:val="22"/>
          <w:lang w:eastAsia="hr-HR"/>
        </w:rPr>
        <w:t>Zakon o proračunu („Narodne novine“, br. 87/08, 136/12, 15/15, 144/21), Pravilnik o proračunskim klasifikacijama („Narodne novine“, br. 26/10, 120/13,01/20.) i Pravilnik o proračunskom  računovodstvu i računskom planu („Narodne novine“, br. 124/14, 115/15, 87/16 3/18 i 126/19, 108/2020) Pravilnik o utvrđivanju proračunskih i izvanproračunskih korisnika državnog proračuna i proračunskih i izvanproračunskih korisnika proračuna jedinica lokalne i  područne (regionalni) samouprave te o načinu vođenja  registra (NN 128/09,142/14,23/19), Zakon o fiskalnoj odgovornosti (NN 139/10,19/14,111/18),Uredba o sastavljanju i predaji Izjave o fiskalnoj odgovornosti i  izvještaja o  primjeni fiskalnih pravila  (NN, 78/11,106/12,130/13,19/15,119/15,95/19),</w:t>
      </w:r>
    </w:p>
    <w:p w14:paraId="3BDCCFC9" w14:textId="77777777" w:rsidR="00630A6C" w:rsidRPr="00465842" w:rsidRDefault="00630A6C" w:rsidP="00630A6C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465842">
        <w:rPr>
          <w:rFonts w:ascii="Arial" w:eastAsia="Calibri" w:hAnsi="Arial" w:cs="Arial"/>
          <w:sz w:val="22"/>
          <w:lang w:eastAsia="hr-HR"/>
        </w:rPr>
        <w:t xml:space="preserve">Upute za izradu proračuna lokalne samouprave Grada Labina za razdoblje 2023-25. </w:t>
      </w:r>
    </w:p>
    <w:p w14:paraId="211C227F" w14:textId="77777777" w:rsidR="00630A6C" w:rsidRPr="00465842" w:rsidRDefault="00630A6C" w:rsidP="00630A6C">
      <w:pPr>
        <w:spacing w:after="0"/>
        <w:jc w:val="both"/>
        <w:rPr>
          <w:rFonts w:ascii="Arial" w:eastAsia="Calibri" w:hAnsi="Arial" w:cs="Arial"/>
          <w:sz w:val="22"/>
          <w:lang w:eastAsia="hr-HR"/>
        </w:rPr>
      </w:pPr>
      <w:r w:rsidRPr="00465842">
        <w:rPr>
          <w:rFonts w:ascii="Arial" w:eastAsia="Calibri" w:hAnsi="Arial" w:cs="Arial"/>
          <w:sz w:val="22"/>
          <w:lang w:eastAsia="hr-HR"/>
        </w:rPr>
        <w:t xml:space="preserve">Godišnji izvedbeni odgojno-obrazovni plan i program rada za školsku godinu 2022/2023.(GPP) donesen je  06.10.2022.god. </w:t>
      </w:r>
    </w:p>
    <w:p w14:paraId="4F6418C2" w14:textId="77777777" w:rsidR="00630A6C" w:rsidRPr="00465842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465842">
        <w:rPr>
          <w:rFonts w:ascii="Arial" w:eastAsia="Calibri" w:hAnsi="Arial" w:cs="Arial"/>
          <w:sz w:val="22"/>
          <w:lang w:eastAsia="hr-HR"/>
        </w:rPr>
        <w:t>Školski  kurikulum OŠ «Ivo Lola Ribar» Labin, nastavne i izvannastavne aktivnosti za šk.god.2022/2023.</w:t>
      </w:r>
    </w:p>
    <w:p w14:paraId="4E16B446" w14:textId="77777777" w:rsidR="00630A6C" w:rsidRPr="00465842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465842">
        <w:rPr>
          <w:rFonts w:ascii="Arial" w:eastAsia="Calibri" w:hAnsi="Arial" w:cs="Arial"/>
          <w:sz w:val="22"/>
        </w:rPr>
        <w:t>Državni pedagoški standard osnovnoškolskog sustava odgoja i obrazovanja („Narodne novine“, br.63/08 i 90/10) - Nacionalni okvirni kurikulum za predškolski odgoj i obrazovanje te opće obvezno i srednjoškolsko obrazovanje 2011.</w:t>
      </w:r>
    </w:p>
    <w:p w14:paraId="580ECD8D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465842">
        <w:rPr>
          <w:rFonts w:ascii="Arial" w:eastAsia="Arial" w:hAnsi="Arial" w:cs="Arial"/>
          <w:sz w:val="22"/>
        </w:rPr>
        <w:t>Zakon o uvođenju eura kao službene valute u RH (NN 57/2022).</w:t>
      </w:r>
    </w:p>
    <w:p w14:paraId="4AF0782F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sz w:val="22"/>
        </w:rPr>
      </w:pPr>
    </w:p>
    <w:p w14:paraId="063F7460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465842">
        <w:rPr>
          <w:rFonts w:ascii="Arial" w:eastAsia="Arial" w:hAnsi="Arial" w:cs="Arial"/>
          <w:b/>
          <w:sz w:val="22"/>
        </w:rPr>
        <w:t>Programa: OBRAZOVANJE</w:t>
      </w:r>
    </w:p>
    <w:p w14:paraId="4B603D6C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465842">
        <w:rPr>
          <w:rFonts w:ascii="Arial" w:eastAsia="Arial" w:hAnsi="Arial" w:cs="Arial"/>
          <w:sz w:val="22"/>
        </w:rPr>
        <w:t>Djelatnost školske ustanove je osnovno školovanje djece. Osnovno školovanje ostvaruje se na temelju nastavnog plana i programa, te kurikuluma školske ustanove. Programom se utvrđuje obvezatni i izborni predmeti. ,Osim tih predmeta djelatnost školske ustanove obuhvaća i posebne oblike odgojno-obrazovnog rada (dodatna i dopunska nastava) te izvannastavne i izvanškolske aktivnosti. U školi se također provode i ostali programi koji omogućavaju  poboljšavaju kvalitetniji boravak učenika kao što je produženi boravak i razne druge tematske radionice za učenika .</w:t>
      </w:r>
    </w:p>
    <w:p w14:paraId="46213B11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465842">
        <w:rPr>
          <w:rFonts w:ascii="Arial" w:eastAsia="Arial" w:hAnsi="Arial" w:cs="Arial"/>
          <w:sz w:val="22"/>
        </w:rPr>
        <w:t>Nastava se odvija u  petodnevnom radnom tjednu u jednoj smjeni- jutarnjoj.</w:t>
      </w:r>
    </w:p>
    <w:p w14:paraId="03E3C50F" w14:textId="58F027BD" w:rsidR="00630A6C" w:rsidRPr="00465842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465842">
        <w:rPr>
          <w:rFonts w:ascii="Arial" w:eastAsia="Calibri" w:hAnsi="Arial" w:cs="Arial"/>
          <w:sz w:val="22"/>
        </w:rPr>
        <w:t xml:space="preserve">Ove školske godine  u školsku ustanovu   upisano  je 514 učenika u 26 razrednih odjela  u  tri područne škole i matičnu zgradu (matična zgrada 1.-8.razreda 337 učenika, PŠ </w:t>
      </w:r>
      <w:proofErr w:type="spellStart"/>
      <w:r w:rsidRPr="00465842">
        <w:rPr>
          <w:rFonts w:ascii="Arial" w:eastAsia="Calibri" w:hAnsi="Arial" w:cs="Arial"/>
          <w:sz w:val="22"/>
        </w:rPr>
        <w:t>Kature</w:t>
      </w:r>
      <w:proofErr w:type="spellEnd"/>
      <w:r w:rsidRPr="00465842">
        <w:rPr>
          <w:rFonts w:ascii="Arial" w:eastAsia="Calibri" w:hAnsi="Arial" w:cs="Arial"/>
          <w:sz w:val="22"/>
        </w:rPr>
        <w:t xml:space="preserve"> 1.-4. razreda  87 učenika, PŠ </w:t>
      </w:r>
      <w:proofErr w:type="spellStart"/>
      <w:r w:rsidRPr="00465842">
        <w:rPr>
          <w:rFonts w:ascii="Arial" w:eastAsia="Calibri" w:hAnsi="Arial" w:cs="Arial"/>
          <w:sz w:val="22"/>
        </w:rPr>
        <w:t>Vinež</w:t>
      </w:r>
      <w:proofErr w:type="spellEnd"/>
      <w:r w:rsidRPr="00465842">
        <w:rPr>
          <w:rFonts w:ascii="Arial" w:eastAsia="Calibri" w:hAnsi="Arial" w:cs="Arial"/>
          <w:sz w:val="22"/>
        </w:rPr>
        <w:t xml:space="preserve"> 1.-4. razreda 69 učenika i PŠ </w:t>
      </w:r>
      <w:proofErr w:type="spellStart"/>
      <w:r w:rsidRPr="00465842">
        <w:rPr>
          <w:rFonts w:ascii="Arial" w:eastAsia="Calibri" w:hAnsi="Arial" w:cs="Arial"/>
          <w:sz w:val="22"/>
        </w:rPr>
        <w:t>Vozilići</w:t>
      </w:r>
      <w:proofErr w:type="spellEnd"/>
      <w:r w:rsidRPr="00465842">
        <w:rPr>
          <w:rFonts w:ascii="Arial" w:eastAsia="Calibri" w:hAnsi="Arial" w:cs="Arial"/>
          <w:sz w:val="22"/>
        </w:rPr>
        <w:t xml:space="preserve"> u </w:t>
      </w:r>
      <w:proofErr w:type="spellStart"/>
      <w:r w:rsidRPr="00465842">
        <w:rPr>
          <w:rFonts w:ascii="Arial" w:eastAsia="Calibri" w:hAnsi="Arial" w:cs="Arial"/>
          <w:sz w:val="22"/>
        </w:rPr>
        <w:t>ko</w:t>
      </w:r>
      <w:r w:rsidR="005432B7">
        <w:rPr>
          <w:rFonts w:ascii="Arial" w:eastAsia="Calibri" w:hAnsi="Arial" w:cs="Arial"/>
          <w:sz w:val="22"/>
        </w:rPr>
        <w:t>m</w:t>
      </w:r>
      <w:r w:rsidRPr="00465842">
        <w:rPr>
          <w:rFonts w:ascii="Arial" w:eastAsia="Calibri" w:hAnsi="Arial" w:cs="Arial"/>
          <w:sz w:val="22"/>
        </w:rPr>
        <w:t>binacij</w:t>
      </w:r>
      <w:proofErr w:type="spellEnd"/>
      <w:r w:rsidRPr="00465842">
        <w:rPr>
          <w:rFonts w:ascii="Arial" w:eastAsia="Calibri" w:hAnsi="Arial" w:cs="Arial"/>
          <w:sz w:val="22"/>
        </w:rPr>
        <w:t xml:space="preserve"> 21 učenika)</w:t>
      </w:r>
      <w:r w:rsidR="00465842">
        <w:rPr>
          <w:rFonts w:ascii="Arial" w:eastAsia="Calibri" w:hAnsi="Arial" w:cs="Arial"/>
          <w:sz w:val="22"/>
        </w:rPr>
        <w:t>.</w:t>
      </w:r>
    </w:p>
    <w:p w14:paraId="540B87AC" w14:textId="2BFE1588" w:rsidR="00630A6C" w:rsidRPr="00465842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465842">
        <w:rPr>
          <w:rFonts w:ascii="Arial" w:eastAsia="Calibri" w:hAnsi="Arial" w:cs="Arial"/>
          <w:sz w:val="22"/>
        </w:rPr>
        <w:t>Ukupan broj zaposlenih u školskoj ustanovi je cca 75-76 djelatnika ili  cca 66-67 na bazi izračuna sati rada.  Plaće za 6</w:t>
      </w:r>
      <w:r w:rsidR="00465842">
        <w:rPr>
          <w:rFonts w:ascii="Arial" w:eastAsia="Calibri" w:hAnsi="Arial" w:cs="Arial"/>
          <w:sz w:val="22"/>
        </w:rPr>
        <w:t>7</w:t>
      </w:r>
      <w:r w:rsidRPr="00465842">
        <w:rPr>
          <w:rFonts w:ascii="Arial" w:eastAsia="Calibri" w:hAnsi="Arial" w:cs="Arial"/>
          <w:sz w:val="22"/>
        </w:rPr>
        <w:t xml:space="preserve"> djelatnika  isplaćuju se iz Državnog proračuna, za 7 djelatnika  isplaćuju se iz sredstava Grada Labina, Općine Raša, Općine Kršan i uplata roditelja za produženi boravak te za  </w:t>
      </w:r>
      <w:r w:rsidR="00465842">
        <w:rPr>
          <w:rFonts w:ascii="Arial" w:eastAsia="Calibri" w:hAnsi="Arial" w:cs="Arial"/>
          <w:sz w:val="22"/>
        </w:rPr>
        <w:t>četiri</w:t>
      </w:r>
      <w:r w:rsidRPr="00465842">
        <w:rPr>
          <w:rFonts w:ascii="Arial" w:eastAsia="Calibri" w:hAnsi="Arial" w:cs="Arial"/>
          <w:sz w:val="22"/>
        </w:rPr>
        <w:t xml:space="preserve"> pomoćnika iz  proračuna Grada Labina. Kod obračuna plaće uzimaju se u obzir različiti koeficijenti među djelatnicima, a također dio djelatnika nije zaposlen u punom radnom vremenu.</w:t>
      </w:r>
    </w:p>
    <w:p w14:paraId="5960A64D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</w:p>
    <w:p w14:paraId="57596EC9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465842">
        <w:rPr>
          <w:rFonts w:ascii="Arial" w:eastAsia="Arial" w:hAnsi="Arial" w:cs="Arial"/>
          <w:b/>
          <w:sz w:val="22"/>
          <w:u w:val="single"/>
        </w:rPr>
        <w:t>Opis i cilj programa</w:t>
      </w:r>
      <w:r w:rsidRPr="00465842">
        <w:rPr>
          <w:rFonts w:ascii="Arial" w:eastAsia="Arial" w:hAnsi="Arial" w:cs="Arial"/>
          <w:b/>
          <w:sz w:val="22"/>
        </w:rPr>
        <w:t>:</w:t>
      </w:r>
    </w:p>
    <w:p w14:paraId="1CFBF48E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465842">
        <w:rPr>
          <w:rFonts w:ascii="Arial" w:eastAsia="Arial" w:hAnsi="Arial" w:cs="Arial"/>
          <w:b/>
          <w:sz w:val="22"/>
        </w:rPr>
        <w:t xml:space="preserve"> </w:t>
      </w:r>
    </w:p>
    <w:p w14:paraId="08E1B5C5" w14:textId="77777777" w:rsidR="00630A6C" w:rsidRPr="00465842" w:rsidRDefault="00630A6C" w:rsidP="00630A6C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465842">
        <w:rPr>
          <w:rFonts w:ascii="Arial" w:eastAsia="Calibri" w:hAnsi="Arial" w:cs="Arial"/>
          <w:sz w:val="22"/>
        </w:rPr>
        <w:t xml:space="preserve">Cilj programa je osposobiti učenike za postizanje što boljih i kvalitetnijih rezultata tijekom školske godine, usmjeriti ih da streme ka znanju, uspjehu i konkurentnosti, pružiti im </w:t>
      </w:r>
      <w:r w:rsidRPr="00465842">
        <w:rPr>
          <w:rFonts w:ascii="Arial" w:eastAsia="Calibri" w:hAnsi="Arial" w:cs="Arial"/>
          <w:sz w:val="22"/>
        </w:rPr>
        <w:lastRenderedPageBreak/>
        <w:t>mogućnost daljnjeg nastavka školovanja, odnosno usaditi im ljubav prema učenju i usvajanju novih znanja a što će ostati u njima kao trajna vrijednost. Cilj je i omogućiti učenicima i polaznicima sudjelovanje na regionalnim, državnim i međunarodnim natjecanjima, projektima Grada Labina i susjednih   općina .</w:t>
      </w:r>
    </w:p>
    <w:p w14:paraId="5606F34C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sz w:val="22"/>
        </w:rPr>
      </w:pPr>
    </w:p>
    <w:p w14:paraId="63B0954E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b/>
          <w:sz w:val="22"/>
          <w:u w:val="single"/>
        </w:rPr>
      </w:pPr>
      <w:r w:rsidRPr="00465842">
        <w:rPr>
          <w:rFonts w:ascii="Arial" w:eastAsia="Arial" w:hAnsi="Arial" w:cs="Arial"/>
          <w:b/>
          <w:sz w:val="22"/>
          <w:u w:val="single"/>
        </w:rPr>
        <w:t>Planirana  sredstva:</w:t>
      </w:r>
    </w:p>
    <w:p w14:paraId="085CC45B" w14:textId="77777777" w:rsidR="00630A6C" w:rsidRPr="00465842" w:rsidRDefault="00630A6C" w:rsidP="00630A6C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465842">
        <w:rPr>
          <w:rFonts w:ascii="Arial" w:eastAsia="Arial" w:hAnsi="Arial" w:cs="Arial"/>
          <w:sz w:val="22"/>
        </w:rPr>
        <w:t xml:space="preserve"> </w:t>
      </w:r>
    </w:p>
    <w:p w14:paraId="69E58390" w14:textId="7F35EC55" w:rsidR="00630A6C" w:rsidRPr="00465842" w:rsidRDefault="00630A6C" w:rsidP="00630A6C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465842">
        <w:rPr>
          <w:rFonts w:ascii="Arial" w:eastAsia="Calibri" w:hAnsi="Arial" w:cs="Arial"/>
          <w:sz w:val="22"/>
        </w:rPr>
        <w:t>Za potrebe izvršenja aktivnosti ovog programa za 2023. godinu planirano je ukupno</w:t>
      </w:r>
      <w:r w:rsidRPr="00465842">
        <w:rPr>
          <w:rFonts w:ascii="Arial" w:eastAsia="Calibri" w:hAnsi="Arial" w:cs="Arial"/>
          <w:b/>
          <w:sz w:val="22"/>
        </w:rPr>
        <w:t xml:space="preserve"> </w:t>
      </w:r>
      <w:r w:rsidR="00465842" w:rsidRPr="00465842">
        <w:rPr>
          <w:rFonts w:ascii="Arial" w:eastAsia="Calibri" w:hAnsi="Arial" w:cs="Arial"/>
          <w:sz w:val="22"/>
        </w:rPr>
        <w:t>1.930.562,00</w:t>
      </w:r>
      <w:r w:rsidRPr="00465842">
        <w:rPr>
          <w:rFonts w:ascii="Arial" w:eastAsia="Calibri" w:hAnsi="Arial" w:cs="Arial"/>
          <w:sz w:val="22"/>
        </w:rPr>
        <w:t xml:space="preserve"> €.</w:t>
      </w:r>
    </w:p>
    <w:p w14:paraId="24F52778" w14:textId="77777777" w:rsidR="00630A6C" w:rsidRPr="000F2BBF" w:rsidRDefault="00630A6C" w:rsidP="00630A6C">
      <w:pPr>
        <w:spacing w:after="0"/>
        <w:jc w:val="both"/>
        <w:rPr>
          <w:rFonts w:ascii="Arial" w:eastAsia="Calibri" w:hAnsi="Arial" w:cs="Arial"/>
          <w:b/>
          <w:color w:val="FF0000"/>
          <w:sz w:val="22"/>
          <w:u w:val="single"/>
        </w:rPr>
      </w:pPr>
    </w:p>
    <w:p w14:paraId="6BF7FF9B" w14:textId="77777777" w:rsidR="00630A6C" w:rsidRPr="00735BAF" w:rsidRDefault="00630A6C" w:rsidP="00630A6C">
      <w:pPr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735BAF">
        <w:rPr>
          <w:rFonts w:ascii="Arial" w:eastAsia="Calibri" w:hAnsi="Arial" w:cs="Arial"/>
          <w:b/>
          <w:sz w:val="22"/>
          <w:u w:val="single"/>
        </w:rPr>
        <w:t xml:space="preserve">Pokazatelji uspješnosti </w:t>
      </w:r>
      <w:r w:rsidRPr="00735BAF">
        <w:rPr>
          <w:rFonts w:ascii="Arial" w:eastAsia="Calibri" w:hAnsi="Arial" w:cs="Arial"/>
          <w:sz w:val="22"/>
        </w:rPr>
        <w:t>:  su uspjeh učenika na kraju nastavne godine i sudjelovanje, kao i postignuti rezultati učenika na brojnim županijskim i državnim natjecanjima iz područja: kulture, sporta,obrazovanja, tehničke kulture itd. isti se dostavljaju gradskoj upravi na uvid svake godine na kraju školske godine.</w:t>
      </w:r>
    </w:p>
    <w:p w14:paraId="1D946369" w14:textId="77777777" w:rsidR="00630A6C" w:rsidRPr="00735BAF" w:rsidRDefault="00630A6C" w:rsidP="00630A6C">
      <w:pPr>
        <w:spacing w:after="0" w:line="240" w:lineRule="auto"/>
        <w:jc w:val="both"/>
        <w:rPr>
          <w:rFonts w:ascii="Arial" w:eastAsia="Calibri" w:hAnsi="Arial" w:cs="Arial"/>
          <w:b/>
          <w:sz w:val="22"/>
          <w:u w:val="single"/>
        </w:rPr>
      </w:pPr>
    </w:p>
    <w:p w14:paraId="60B67B4C" w14:textId="77777777" w:rsidR="00630A6C" w:rsidRPr="00A825C5" w:rsidRDefault="00630A6C" w:rsidP="00630A6C">
      <w:pPr>
        <w:spacing w:after="0" w:line="240" w:lineRule="auto"/>
        <w:jc w:val="both"/>
        <w:rPr>
          <w:rFonts w:ascii="Arial" w:eastAsia="Calibri" w:hAnsi="Arial" w:cs="Arial"/>
          <w:b/>
          <w:sz w:val="22"/>
        </w:rPr>
      </w:pPr>
      <w:r w:rsidRPr="00A825C5">
        <w:rPr>
          <w:rFonts w:ascii="Arial" w:eastAsia="Calibri" w:hAnsi="Arial" w:cs="Arial"/>
          <w:sz w:val="22"/>
        </w:rPr>
        <w:t xml:space="preserve"> </w:t>
      </w:r>
      <w:r w:rsidRPr="00A825C5">
        <w:rPr>
          <w:rFonts w:ascii="Arial" w:eastAsia="Calibri" w:hAnsi="Arial" w:cs="Arial"/>
          <w:b/>
          <w:sz w:val="22"/>
        </w:rPr>
        <w:t>Aktivnosti u školskoj ustanovi su:</w:t>
      </w:r>
    </w:p>
    <w:p w14:paraId="53A50FBD" w14:textId="77777777" w:rsidR="00630A6C" w:rsidRPr="00A825C5" w:rsidRDefault="00630A6C" w:rsidP="00630A6C">
      <w:pPr>
        <w:spacing w:after="0"/>
        <w:jc w:val="both"/>
        <w:rPr>
          <w:rFonts w:ascii="Arial" w:eastAsia="Calibri" w:hAnsi="Arial" w:cs="Arial"/>
          <w:b/>
          <w:sz w:val="22"/>
          <w:u w:val="single"/>
        </w:rPr>
      </w:pPr>
      <w:r w:rsidRPr="00A825C5">
        <w:rPr>
          <w:rFonts w:ascii="Arial" w:eastAsia="Arial" w:hAnsi="Arial" w:cs="Arial"/>
          <w:b/>
          <w:sz w:val="22"/>
        </w:rPr>
        <w:t xml:space="preserve">Aktivnost: </w:t>
      </w:r>
      <w:r w:rsidRPr="00A825C5">
        <w:rPr>
          <w:rFonts w:ascii="Arial" w:eastAsia="Calibri" w:hAnsi="Arial" w:cs="Arial"/>
          <w:b/>
          <w:sz w:val="22"/>
          <w:u w:val="single"/>
        </w:rPr>
        <w:t>Financiranje djelatnosti osnovnog školstva</w:t>
      </w:r>
    </w:p>
    <w:p w14:paraId="7E59AC89" w14:textId="0001AC22" w:rsidR="00630A6C" w:rsidRPr="00A825C5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A825C5">
        <w:rPr>
          <w:rFonts w:ascii="Arial" w:eastAsia="Calibri" w:hAnsi="Arial" w:cs="Arial"/>
          <w:sz w:val="22"/>
        </w:rPr>
        <w:t>Ova se aktivnost ostvaruje iz decentraliziranih funkcija financiranja, općih prihoda i primitaka iznad standarda, vlastitih prihoda, prihoda za posebne namjene</w:t>
      </w:r>
      <w:r w:rsidR="00A825C5">
        <w:rPr>
          <w:rFonts w:ascii="Arial" w:eastAsia="Calibri" w:hAnsi="Arial" w:cs="Arial"/>
          <w:sz w:val="22"/>
        </w:rPr>
        <w:t>,</w:t>
      </w:r>
      <w:r w:rsidRPr="00A825C5">
        <w:rPr>
          <w:rFonts w:ascii="Arial" w:eastAsia="Calibri" w:hAnsi="Arial" w:cs="Arial"/>
          <w:sz w:val="22"/>
        </w:rPr>
        <w:t xml:space="preserve"> pomoćima Državnog proračuna</w:t>
      </w:r>
      <w:r w:rsidR="00A825C5">
        <w:rPr>
          <w:rFonts w:ascii="Arial" w:eastAsia="Calibri" w:hAnsi="Arial" w:cs="Arial"/>
          <w:sz w:val="22"/>
        </w:rPr>
        <w:t>,</w:t>
      </w:r>
      <w:r w:rsidRPr="00A825C5">
        <w:rPr>
          <w:rFonts w:ascii="Arial" w:eastAsia="Calibri" w:hAnsi="Arial" w:cs="Arial"/>
          <w:sz w:val="22"/>
        </w:rPr>
        <w:t xml:space="preserve"> donacijama poslovnih subjekata te prihoda od naknada šteta.</w:t>
      </w:r>
    </w:p>
    <w:p w14:paraId="513CECAB" w14:textId="77777777" w:rsidR="00630A6C" w:rsidRPr="00A825C5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A825C5">
        <w:rPr>
          <w:rFonts w:ascii="Arial" w:eastAsia="Calibri" w:hAnsi="Arial" w:cs="Arial"/>
          <w:sz w:val="22"/>
        </w:rPr>
        <w:t>Financiranje nabavke  namirnica  shema školskog  voća i mlijeka.</w:t>
      </w:r>
    </w:p>
    <w:p w14:paraId="2950415A" w14:textId="5B353DA3" w:rsidR="00630A6C" w:rsidRPr="00A825C5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A825C5">
        <w:rPr>
          <w:rFonts w:ascii="Arial" w:eastAsia="Calibri" w:hAnsi="Arial" w:cs="Arial"/>
          <w:sz w:val="22"/>
        </w:rPr>
        <w:t>Financiranje materijalnih rashoda odnosi se na troškove vezane za odlazak učitelja na stručna usavršavanja, troškove kotizacija za natjecanja učenika i seminare, nabavku uredskog materijala, materijala za čišćenje i održavanje, poštanske i telefonske troškove, prijevoza,  nabavku sitnog inventara, troškove energije i lož ulja, komunalne, računalne i ostale usluge, premije osiguranja i usluge promidžbe i informiranja, intelektualne usluge, nabavku   opreme, troškove najma opreme te troškove tekućeg i investicijskog održavanja.</w:t>
      </w:r>
    </w:p>
    <w:p w14:paraId="06E7DC63" w14:textId="541CE228" w:rsidR="00630A6C" w:rsidRPr="00A825C5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A825C5">
        <w:rPr>
          <w:rFonts w:ascii="Arial" w:eastAsia="Calibri" w:hAnsi="Arial" w:cs="Arial"/>
          <w:sz w:val="22"/>
        </w:rPr>
        <w:t xml:space="preserve">U školi je organizirana školska marenda </w:t>
      </w:r>
      <w:r w:rsidR="00A825C5">
        <w:rPr>
          <w:rFonts w:ascii="Arial" w:eastAsia="Calibri" w:hAnsi="Arial" w:cs="Arial"/>
          <w:sz w:val="22"/>
        </w:rPr>
        <w:t>čiji trošak od 01.01.2023. financira MZO.</w:t>
      </w:r>
    </w:p>
    <w:p w14:paraId="07FE6868" w14:textId="6173C44E" w:rsidR="00630A6C" w:rsidRPr="00A825C5" w:rsidRDefault="00630A6C" w:rsidP="00630A6C">
      <w:pPr>
        <w:spacing w:after="0"/>
        <w:jc w:val="both"/>
        <w:rPr>
          <w:rFonts w:ascii="Arial" w:eastAsia="Arial" w:hAnsi="Arial" w:cs="Arial"/>
          <w:sz w:val="22"/>
        </w:rPr>
      </w:pPr>
      <w:r w:rsidRPr="00A825C5">
        <w:rPr>
          <w:rFonts w:ascii="Arial" w:eastAsia="Arial" w:hAnsi="Arial" w:cs="Arial"/>
          <w:sz w:val="22"/>
        </w:rPr>
        <w:t xml:space="preserve">Za tu aktivnost planirana su sredstva u iznosu od </w:t>
      </w:r>
      <w:r w:rsidR="00A825C5">
        <w:rPr>
          <w:rFonts w:ascii="Arial" w:eastAsia="Arial" w:hAnsi="Arial" w:cs="Arial"/>
          <w:sz w:val="22"/>
        </w:rPr>
        <w:t>87.860</w:t>
      </w:r>
      <w:r w:rsidR="00A825C5" w:rsidRPr="00A825C5">
        <w:rPr>
          <w:rFonts w:ascii="Arial" w:eastAsia="Arial" w:hAnsi="Arial" w:cs="Arial"/>
          <w:sz w:val="22"/>
        </w:rPr>
        <w:t>,00</w:t>
      </w:r>
      <w:r w:rsidRPr="00A825C5">
        <w:rPr>
          <w:rFonts w:ascii="Arial" w:eastAsia="Arial" w:hAnsi="Arial" w:cs="Arial"/>
          <w:sz w:val="22"/>
        </w:rPr>
        <w:t xml:space="preserve"> €.</w:t>
      </w:r>
    </w:p>
    <w:p w14:paraId="45F8183A" w14:textId="77777777" w:rsidR="00630A6C" w:rsidRPr="000F2BBF" w:rsidRDefault="00630A6C" w:rsidP="00630A6C">
      <w:pPr>
        <w:spacing w:after="0"/>
        <w:rPr>
          <w:rFonts w:ascii="Arial" w:eastAsia="Arial" w:hAnsi="Arial" w:cs="Arial"/>
          <w:color w:val="FF0000"/>
          <w:sz w:val="22"/>
        </w:rPr>
      </w:pPr>
    </w:p>
    <w:p w14:paraId="59C6369F" w14:textId="77777777" w:rsidR="00630A6C" w:rsidRPr="00A825C5" w:rsidRDefault="00630A6C" w:rsidP="00630A6C">
      <w:pPr>
        <w:spacing w:after="0" w:line="240" w:lineRule="auto"/>
        <w:jc w:val="both"/>
        <w:rPr>
          <w:rFonts w:ascii="Arial" w:eastAsia="Arial" w:hAnsi="Arial" w:cs="Arial"/>
          <w:b/>
          <w:sz w:val="22"/>
        </w:rPr>
      </w:pPr>
      <w:r w:rsidRPr="00A825C5">
        <w:rPr>
          <w:rFonts w:ascii="Arial" w:eastAsia="Arial" w:hAnsi="Arial" w:cs="Arial"/>
          <w:b/>
          <w:sz w:val="22"/>
        </w:rPr>
        <w:t>Aktivnost: Produženi boravak</w:t>
      </w:r>
    </w:p>
    <w:p w14:paraId="05A044C0" w14:textId="313EC119" w:rsidR="00630A6C" w:rsidRPr="00A825C5" w:rsidRDefault="00630A6C" w:rsidP="00A825C5">
      <w:pPr>
        <w:spacing w:after="0" w:line="240" w:lineRule="auto"/>
        <w:jc w:val="both"/>
        <w:rPr>
          <w:rFonts w:ascii="Arial" w:eastAsia="Arial" w:hAnsi="Arial" w:cs="Arial"/>
          <w:sz w:val="22"/>
        </w:rPr>
      </w:pPr>
      <w:r w:rsidRPr="00A825C5">
        <w:rPr>
          <w:rFonts w:ascii="Arial" w:eastAsia="Arial" w:hAnsi="Arial" w:cs="Arial"/>
          <w:sz w:val="22"/>
        </w:rPr>
        <w:t xml:space="preserve">Ova se aktivnost ostvaruje iz  uplata roditelja za produženi boravak, Grada Labina i Općine Raša te vlastitih prihoda. Iz tih sredstava  financiraju se rashodi za zaposlene sedam djelatnika, materijalni rashodi za službena putovanja, troškovi dolaska i odlaska na posao,nabavku namirnica. </w:t>
      </w:r>
    </w:p>
    <w:p w14:paraId="707A30E5" w14:textId="2C745147" w:rsidR="00630A6C" w:rsidRPr="00A825C5" w:rsidRDefault="00630A6C" w:rsidP="00630A6C">
      <w:pPr>
        <w:spacing w:after="0"/>
        <w:jc w:val="both"/>
        <w:rPr>
          <w:rFonts w:ascii="Arial" w:eastAsia="Arial" w:hAnsi="Arial" w:cs="Arial"/>
          <w:sz w:val="22"/>
        </w:rPr>
      </w:pPr>
      <w:r w:rsidRPr="00A825C5">
        <w:rPr>
          <w:rFonts w:ascii="Arial" w:eastAsia="Arial" w:hAnsi="Arial" w:cs="Arial"/>
          <w:sz w:val="22"/>
        </w:rPr>
        <w:t xml:space="preserve">Za tu aktivnost planirana su sredstva u iznosu od </w:t>
      </w:r>
      <w:r w:rsidR="00A825C5" w:rsidRPr="00A825C5">
        <w:rPr>
          <w:rFonts w:ascii="Arial" w:eastAsia="Arial" w:hAnsi="Arial" w:cs="Arial"/>
          <w:sz w:val="22"/>
        </w:rPr>
        <w:t>238.161</w:t>
      </w:r>
      <w:r w:rsidRPr="00A825C5">
        <w:rPr>
          <w:rFonts w:ascii="Arial" w:eastAsia="Arial" w:hAnsi="Arial" w:cs="Arial"/>
          <w:sz w:val="22"/>
        </w:rPr>
        <w:t>,00 €.</w:t>
      </w:r>
    </w:p>
    <w:p w14:paraId="1AB2B568" w14:textId="77777777" w:rsidR="00630A6C" w:rsidRPr="00A825C5" w:rsidRDefault="00630A6C" w:rsidP="00630A6C">
      <w:pPr>
        <w:spacing w:after="0" w:line="240" w:lineRule="auto"/>
        <w:jc w:val="both"/>
        <w:rPr>
          <w:rFonts w:ascii="Arial" w:eastAsia="Arial" w:hAnsi="Arial" w:cs="Arial"/>
          <w:sz w:val="22"/>
        </w:rPr>
      </w:pPr>
    </w:p>
    <w:p w14:paraId="1C51A78B" w14:textId="21120BEE" w:rsidR="00630A6C" w:rsidRPr="00C10002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b/>
          <w:kern w:val="3"/>
          <w:sz w:val="22"/>
          <w:lang w:eastAsia="zh-CN" w:bidi="hi-IN"/>
        </w:rPr>
      </w:pPr>
      <w:r w:rsidRPr="00C10002">
        <w:rPr>
          <w:rFonts w:ascii="Arial" w:eastAsia="Arial" w:hAnsi="Arial" w:cs="Arial"/>
          <w:b/>
          <w:kern w:val="3"/>
          <w:sz w:val="22"/>
          <w:lang w:eastAsia="zh-CN" w:bidi="hi-IN"/>
        </w:rPr>
        <w:t>Aktivnost: Dodatne aktivnosti učenika i osoblja u školskoj ustanovi</w:t>
      </w:r>
    </w:p>
    <w:p w14:paraId="03953406" w14:textId="77777777" w:rsidR="00630A6C" w:rsidRPr="00C10002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C10002">
        <w:rPr>
          <w:rFonts w:ascii="Arial" w:eastAsia="Arial" w:hAnsi="Arial" w:cs="Arial"/>
          <w:kern w:val="3"/>
          <w:sz w:val="22"/>
          <w:lang w:eastAsia="zh-CN" w:bidi="hi-IN"/>
        </w:rPr>
        <w:t xml:space="preserve">Ova se aktivnost ostvaruje iz financiranja  Grada Labina , Županija i Državnog proračuna   </w:t>
      </w:r>
    </w:p>
    <w:p w14:paraId="0DF98A52" w14:textId="055ECE03" w:rsidR="00630A6C" w:rsidRPr="00C10002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10002">
        <w:rPr>
          <w:rFonts w:ascii="Arial" w:eastAsia="Arial" w:hAnsi="Arial" w:cs="Arial"/>
          <w:kern w:val="3"/>
          <w:sz w:val="22"/>
          <w:lang w:eastAsia="zh-CN" w:bidi="hi-IN"/>
        </w:rPr>
        <w:t>za pokriće rashoda   službenih putovanja, prijevoza za natjecanje učenika</w:t>
      </w:r>
      <w:r w:rsidRPr="00C10002">
        <w:rPr>
          <w:rFonts w:ascii="Arial" w:eastAsia="Calibri" w:hAnsi="Arial" w:cs="Arial"/>
          <w:kern w:val="3"/>
          <w:sz w:val="22"/>
          <w:lang w:eastAsia="zh-CN" w:bidi="hi-IN"/>
        </w:rPr>
        <w:t xml:space="preserve"> te pokriće rashoda za mentorstvo,nabavku udžbenika  za učenike školske ustanove.</w:t>
      </w:r>
    </w:p>
    <w:p w14:paraId="393C31D9" w14:textId="3A681D8A" w:rsidR="00630A6C" w:rsidRPr="00C10002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C10002">
        <w:rPr>
          <w:rFonts w:ascii="Arial" w:eastAsia="Calibri" w:hAnsi="Arial" w:cs="Arial"/>
          <w:kern w:val="3"/>
          <w:sz w:val="22"/>
          <w:lang w:eastAsia="zh-CN" w:bidi="hi-IN"/>
        </w:rPr>
        <w:t xml:space="preserve">Za tu aktivnost planirana su sredstva u iznosu od </w:t>
      </w:r>
      <w:r w:rsidR="00A825C5" w:rsidRPr="00C10002">
        <w:rPr>
          <w:rFonts w:ascii="Arial" w:eastAsia="Calibri" w:hAnsi="Arial" w:cs="Arial"/>
          <w:kern w:val="3"/>
          <w:sz w:val="22"/>
          <w:lang w:eastAsia="zh-CN" w:bidi="hi-IN"/>
        </w:rPr>
        <w:t>46.940</w:t>
      </w:r>
      <w:r w:rsidRPr="00C10002">
        <w:rPr>
          <w:rFonts w:ascii="Arial" w:eastAsia="Calibri" w:hAnsi="Arial" w:cs="Arial"/>
          <w:kern w:val="3"/>
          <w:sz w:val="22"/>
          <w:lang w:eastAsia="zh-CN" w:bidi="hi-IN"/>
        </w:rPr>
        <w:t>,00 €.</w:t>
      </w:r>
    </w:p>
    <w:p w14:paraId="5551254D" w14:textId="77777777" w:rsidR="00630A6C" w:rsidRPr="000F2BBF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color w:val="FF0000"/>
          <w:kern w:val="3"/>
          <w:sz w:val="22"/>
          <w:lang w:eastAsia="zh-CN" w:bidi="hi-IN"/>
        </w:rPr>
      </w:pPr>
    </w:p>
    <w:p w14:paraId="2510E227" w14:textId="77777777" w:rsidR="00630A6C" w:rsidRPr="006D4292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lang w:eastAsia="zh-CN" w:bidi="hi-IN"/>
        </w:rPr>
      </w:pPr>
      <w:r w:rsidRPr="006D4292">
        <w:rPr>
          <w:rFonts w:ascii="Arial" w:eastAsia="Calibri" w:hAnsi="Arial" w:cs="Arial"/>
          <w:b/>
          <w:kern w:val="3"/>
          <w:sz w:val="22"/>
          <w:lang w:eastAsia="zh-CN" w:bidi="hi-IN"/>
        </w:rPr>
        <w:t>Aktivnost:Osiguranje pomoćnika  učenicima s teškoćama</w:t>
      </w:r>
    </w:p>
    <w:p w14:paraId="13C0AA38" w14:textId="3021012D" w:rsidR="00630A6C" w:rsidRPr="006D4292" w:rsidRDefault="00630A6C" w:rsidP="00630A6C">
      <w:pPr>
        <w:spacing w:after="0"/>
        <w:jc w:val="both"/>
        <w:rPr>
          <w:rFonts w:ascii="Arial" w:eastAsia="Calibri" w:hAnsi="Arial" w:cs="Arial"/>
          <w:sz w:val="22"/>
        </w:rPr>
      </w:pPr>
      <w:r w:rsidRPr="006D4292">
        <w:rPr>
          <w:rFonts w:ascii="Arial" w:eastAsia="Calibri" w:hAnsi="Arial" w:cs="Arial"/>
          <w:sz w:val="22"/>
        </w:rPr>
        <w:t xml:space="preserve">U ovoj školskoj godini  imamo četiri pomoćnika u nastavi. Sredstva su osigurana kroz program  „Ravnomjerna socijalna i obrazovna inkluzija učenika s teškoćama u razvoju (RAST II)“ u iznosu od </w:t>
      </w:r>
      <w:r w:rsidR="006D4292" w:rsidRPr="006D4292">
        <w:rPr>
          <w:rFonts w:ascii="Arial" w:eastAsia="Calibri" w:hAnsi="Arial" w:cs="Arial"/>
          <w:sz w:val="22"/>
        </w:rPr>
        <w:t>17.745</w:t>
      </w:r>
      <w:r w:rsidRPr="006D4292">
        <w:rPr>
          <w:rFonts w:ascii="Arial" w:eastAsia="Calibri" w:hAnsi="Arial" w:cs="Arial"/>
          <w:sz w:val="22"/>
        </w:rPr>
        <w:t xml:space="preserve">,00 </w:t>
      </w:r>
      <w:r w:rsidR="006D4292" w:rsidRPr="006D4292">
        <w:rPr>
          <w:rFonts w:ascii="Arial" w:eastAsia="Calibri" w:hAnsi="Arial" w:cs="Arial"/>
          <w:sz w:val="22"/>
        </w:rPr>
        <w:t>eura</w:t>
      </w:r>
      <w:r w:rsidRPr="006D4292">
        <w:rPr>
          <w:rFonts w:ascii="Arial" w:eastAsia="Calibri" w:hAnsi="Arial" w:cs="Arial"/>
          <w:sz w:val="22"/>
        </w:rPr>
        <w:t xml:space="preserve"> koje financira EU. U razdoblju 2022./2023. nositelj projekta je Grad Labin koji tu aktivnost financira u iznosu od </w:t>
      </w:r>
      <w:r w:rsidR="006D4292" w:rsidRPr="006D4292">
        <w:rPr>
          <w:rFonts w:ascii="Arial" w:eastAsia="Calibri" w:hAnsi="Arial" w:cs="Arial"/>
          <w:sz w:val="22"/>
        </w:rPr>
        <w:t>19.368</w:t>
      </w:r>
      <w:r w:rsidRPr="006D4292">
        <w:rPr>
          <w:rFonts w:ascii="Arial" w:eastAsia="Calibri" w:hAnsi="Arial" w:cs="Arial"/>
          <w:sz w:val="22"/>
        </w:rPr>
        <w:t>,00 €.</w:t>
      </w:r>
    </w:p>
    <w:p w14:paraId="614ED4B9" w14:textId="7D145351" w:rsidR="00630A6C" w:rsidRPr="006D4292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6D4292">
        <w:rPr>
          <w:rFonts w:ascii="Arial" w:eastAsia="Calibri" w:hAnsi="Arial" w:cs="Arial"/>
          <w:kern w:val="3"/>
          <w:sz w:val="22"/>
          <w:lang w:eastAsia="zh-CN" w:bidi="hi-IN"/>
        </w:rPr>
        <w:t xml:space="preserve">Za ovu aktivnost osigurana su sredstava u iznosu od ukupno </w:t>
      </w:r>
      <w:r w:rsidR="006D4292" w:rsidRPr="006D4292">
        <w:rPr>
          <w:rFonts w:ascii="Arial" w:eastAsia="Calibri" w:hAnsi="Arial" w:cs="Arial"/>
          <w:kern w:val="3"/>
          <w:sz w:val="22"/>
          <w:lang w:eastAsia="zh-CN" w:bidi="hi-IN"/>
        </w:rPr>
        <w:t>37.113</w:t>
      </w:r>
      <w:r w:rsidRPr="006D4292">
        <w:rPr>
          <w:rFonts w:ascii="Arial" w:eastAsia="Calibri" w:hAnsi="Arial" w:cs="Arial"/>
          <w:kern w:val="3"/>
          <w:sz w:val="22"/>
          <w:lang w:eastAsia="zh-CN" w:bidi="hi-IN"/>
        </w:rPr>
        <w:t>,00 €.</w:t>
      </w:r>
    </w:p>
    <w:p w14:paraId="2843A7C2" w14:textId="77777777" w:rsidR="00630A6C" w:rsidRPr="000F2BBF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color w:val="FF0000"/>
          <w:kern w:val="3"/>
          <w:sz w:val="22"/>
          <w:lang w:eastAsia="zh-CN" w:bidi="hi-IN"/>
        </w:rPr>
      </w:pPr>
    </w:p>
    <w:p w14:paraId="46877C31" w14:textId="77777777" w:rsidR="00630A6C" w:rsidRPr="00A82029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b/>
          <w:kern w:val="3"/>
          <w:sz w:val="22"/>
          <w:lang w:eastAsia="zh-CN" w:bidi="hi-IN"/>
        </w:rPr>
      </w:pPr>
      <w:r w:rsidRPr="00A82029">
        <w:rPr>
          <w:rFonts w:ascii="Arial" w:eastAsia="Calibri" w:hAnsi="Arial" w:cs="Arial"/>
          <w:b/>
          <w:kern w:val="3"/>
          <w:sz w:val="22"/>
          <w:lang w:eastAsia="zh-CN" w:bidi="hi-IN"/>
        </w:rPr>
        <w:t>Aktivnost: Financiranje izvannastavnih projekata i drugo</w:t>
      </w:r>
    </w:p>
    <w:p w14:paraId="078E07F7" w14:textId="77777777" w:rsidR="00A82029" w:rsidRPr="00A82029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kern w:val="3"/>
          <w:sz w:val="22"/>
          <w:lang w:eastAsia="zh-CN" w:bidi="hi-IN"/>
        </w:rPr>
      </w:pPr>
      <w:r w:rsidRPr="00A82029">
        <w:rPr>
          <w:rFonts w:ascii="Arial" w:eastAsia="Calibri" w:hAnsi="Arial" w:cs="Arial"/>
          <w:kern w:val="3"/>
          <w:sz w:val="22"/>
          <w:lang w:eastAsia="zh-CN" w:bidi="hi-IN"/>
        </w:rPr>
        <w:lastRenderedPageBreak/>
        <w:t>Sredstva po ovoj aktivnosti planirana su za provođenje školskih projekata kojima se potiče i poboljšava obrazovanje naših učenika</w:t>
      </w:r>
      <w:r w:rsidR="00A82029" w:rsidRPr="00A82029">
        <w:rPr>
          <w:rFonts w:ascii="Arial" w:eastAsia="Calibri" w:hAnsi="Arial" w:cs="Arial"/>
          <w:kern w:val="3"/>
          <w:sz w:val="22"/>
          <w:lang w:eastAsia="zh-CN" w:bidi="hi-IN"/>
        </w:rPr>
        <w:t xml:space="preserve">. </w:t>
      </w:r>
      <w:r w:rsidRPr="00A82029">
        <w:rPr>
          <w:rFonts w:ascii="Arial" w:eastAsia="Calibri" w:hAnsi="Arial" w:cs="Arial"/>
          <w:kern w:val="3"/>
          <w:sz w:val="22"/>
          <w:lang w:eastAsia="zh-CN" w:bidi="hi-IN"/>
        </w:rPr>
        <w:t>Dio rashoda pokriva se iz sredstava Istarske županije kroz program Zavičajne nastave</w:t>
      </w:r>
      <w:r w:rsidR="00A82029" w:rsidRPr="00A82029">
        <w:rPr>
          <w:rFonts w:ascii="Arial" w:eastAsia="Calibri" w:hAnsi="Arial" w:cs="Arial"/>
          <w:kern w:val="3"/>
          <w:sz w:val="22"/>
          <w:lang w:eastAsia="zh-CN" w:bidi="hi-IN"/>
        </w:rPr>
        <w:t xml:space="preserve">. U I. Izmjenama i dopunama bilježimo povećanje za 266,67% - 2.480,00 € - to su projekti MZO-a čija su financijska sredstva doznačena krajem 2022. godine. </w:t>
      </w:r>
    </w:p>
    <w:p w14:paraId="5D987878" w14:textId="77777777" w:rsidR="00A82029" w:rsidRDefault="00A82029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Calibri" w:hAnsi="Arial" w:cs="Arial"/>
          <w:color w:val="FF0000"/>
          <w:kern w:val="3"/>
          <w:sz w:val="22"/>
          <w:lang w:eastAsia="zh-CN" w:bidi="hi-IN"/>
        </w:rPr>
      </w:pPr>
    </w:p>
    <w:p w14:paraId="665D79C7" w14:textId="6ED4323E" w:rsidR="00630A6C" w:rsidRPr="00142F82" w:rsidRDefault="00630A6C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b/>
          <w:kern w:val="3"/>
          <w:sz w:val="22"/>
          <w:lang w:eastAsia="zh-CN" w:bidi="hi-IN"/>
        </w:rPr>
      </w:pPr>
      <w:r w:rsidRPr="00142F82">
        <w:rPr>
          <w:rFonts w:ascii="Arial" w:eastAsia="Arial" w:hAnsi="Arial" w:cs="Arial"/>
          <w:b/>
          <w:kern w:val="3"/>
          <w:sz w:val="22"/>
          <w:lang w:eastAsia="zh-CN" w:bidi="hi-IN"/>
        </w:rPr>
        <w:t xml:space="preserve">Kapitalni projekt:  </w:t>
      </w:r>
    </w:p>
    <w:p w14:paraId="2B15A3C2" w14:textId="78FE14CC" w:rsidR="00630A6C" w:rsidRDefault="00A82029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 w:rsidRPr="00142F82">
        <w:rPr>
          <w:rFonts w:ascii="Arial" w:eastAsia="Arial" w:hAnsi="Arial" w:cs="Arial"/>
          <w:kern w:val="3"/>
          <w:sz w:val="22"/>
          <w:lang w:eastAsia="zh-CN" w:bidi="hi-IN"/>
        </w:rPr>
        <w:t xml:space="preserve">Iznos kapitalnih sredstava ostaje isti kao i u </w:t>
      </w:r>
      <w:r w:rsidR="00142F82">
        <w:rPr>
          <w:rFonts w:ascii="Arial" w:eastAsia="Arial" w:hAnsi="Arial" w:cs="Arial"/>
          <w:kern w:val="3"/>
          <w:sz w:val="22"/>
          <w:lang w:eastAsia="zh-CN" w:bidi="hi-IN"/>
        </w:rPr>
        <w:t>P</w:t>
      </w:r>
      <w:r w:rsidRPr="00142F82">
        <w:rPr>
          <w:rFonts w:ascii="Arial" w:eastAsia="Arial" w:hAnsi="Arial" w:cs="Arial"/>
          <w:kern w:val="3"/>
          <w:sz w:val="22"/>
          <w:lang w:eastAsia="zh-CN" w:bidi="hi-IN"/>
        </w:rPr>
        <w:t>lanu za 2023. godinu.</w:t>
      </w:r>
    </w:p>
    <w:p w14:paraId="62763849" w14:textId="77777777" w:rsidR="002A1B25" w:rsidRDefault="002A1B25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1D170056" w14:textId="77777777" w:rsidR="002A1B25" w:rsidRDefault="002A1B25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116AE6A8" w14:textId="77777777" w:rsidR="002A1B25" w:rsidRDefault="002A1B25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4C51E6B4" w14:textId="77777777" w:rsidR="002A1B25" w:rsidRDefault="002A1B25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</w:p>
    <w:p w14:paraId="62424057" w14:textId="68ECDFC4" w:rsidR="002A1B25" w:rsidRDefault="002A1B25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>
        <w:rPr>
          <w:rFonts w:ascii="Arial" w:eastAsia="Arial" w:hAnsi="Arial" w:cs="Arial"/>
          <w:kern w:val="3"/>
          <w:sz w:val="22"/>
          <w:lang w:eastAsia="zh-CN" w:bidi="hi-IN"/>
        </w:rPr>
        <w:t>Voditelj računovodstva:                                                                   Ravnatelj:</w:t>
      </w:r>
    </w:p>
    <w:p w14:paraId="6175F322" w14:textId="171A11A4" w:rsidR="002A1B25" w:rsidRPr="00142F82" w:rsidRDefault="002A1B25" w:rsidP="00630A6C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Arial" w:eastAsia="Arial" w:hAnsi="Arial" w:cs="Arial"/>
          <w:kern w:val="3"/>
          <w:sz w:val="22"/>
          <w:lang w:eastAsia="zh-CN" w:bidi="hi-IN"/>
        </w:rPr>
      </w:pPr>
      <w:r>
        <w:rPr>
          <w:rFonts w:ascii="Arial" w:eastAsia="Arial" w:hAnsi="Arial" w:cs="Arial"/>
          <w:kern w:val="3"/>
          <w:sz w:val="22"/>
          <w:lang w:eastAsia="zh-CN" w:bidi="hi-IN"/>
        </w:rPr>
        <w:t xml:space="preserve">Lorena Bilić                                                                                     Miro </w:t>
      </w:r>
      <w:proofErr w:type="spellStart"/>
      <w:r>
        <w:rPr>
          <w:rFonts w:ascii="Arial" w:eastAsia="Arial" w:hAnsi="Arial" w:cs="Arial"/>
          <w:kern w:val="3"/>
          <w:sz w:val="22"/>
          <w:lang w:eastAsia="zh-CN" w:bidi="hi-IN"/>
        </w:rPr>
        <w:t>Alilović</w:t>
      </w:r>
      <w:proofErr w:type="spellEnd"/>
      <w:r>
        <w:rPr>
          <w:rFonts w:ascii="Arial" w:eastAsia="Arial" w:hAnsi="Arial" w:cs="Arial"/>
          <w:kern w:val="3"/>
          <w:sz w:val="22"/>
          <w:lang w:eastAsia="zh-CN" w:bidi="hi-IN"/>
        </w:rPr>
        <w:t>, prof., savjetnik</w:t>
      </w:r>
    </w:p>
    <w:sectPr w:rsidR="002A1B25" w:rsidRPr="0014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0969"/>
    <w:multiLevelType w:val="hybridMultilevel"/>
    <w:tmpl w:val="050AC5AC"/>
    <w:lvl w:ilvl="0" w:tplc="8E8E520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E1C93"/>
    <w:multiLevelType w:val="hybridMultilevel"/>
    <w:tmpl w:val="9CA60EAA"/>
    <w:lvl w:ilvl="0" w:tplc="A0B6FF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743494">
    <w:abstractNumId w:val="1"/>
  </w:num>
  <w:num w:numId="2" w16cid:durableId="144168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6C"/>
    <w:rsid w:val="0000334C"/>
    <w:rsid w:val="00032662"/>
    <w:rsid w:val="00032C0D"/>
    <w:rsid w:val="000516AB"/>
    <w:rsid w:val="00065D8D"/>
    <w:rsid w:val="00082719"/>
    <w:rsid w:val="000D5F76"/>
    <w:rsid w:val="000E21E1"/>
    <w:rsid w:val="000F2BBF"/>
    <w:rsid w:val="00111C62"/>
    <w:rsid w:val="00121393"/>
    <w:rsid w:val="00142F82"/>
    <w:rsid w:val="001473D4"/>
    <w:rsid w:val="00164A4C"/>
    <w:rsid w:val="001C08E9"/>
    <w:rsid w:val="001C12E4"/>
    <w:rsid w:val="001C6CF9"/>
    <w:rsid w:val="001E43EC"/>
    <w:rsid w:val="002062CC"/>
    <w:rsid w:val="00255019"/>
    <w:rsid w:val="002A1B25"/>
    <w:rsid w:val="002B6280"/>
    <w:rsid w:val="002E74AF"/>
    <w:rsid w:val="0030349C"/>
    <w:rsid w:val="00315E44"/>
    <w:rsid w:val="0031607B"/>
    <w:rsid w:val="003232E0"/>
    <w:rsid w:val="00325D1E"/>
    <w:rsid w:val="00327598"/>
    <w:rsid w:val="003512BF"/>
    <w:rsid w:val="00354196"/>
    <w:rsid w:val="00390DC2"/>
    <w:rsid w:val="00395938"/>
    <w:rsid w:val="003A41B9"/>
    <w:rsid w:val="003B7B38"/>
    <w:rsid w:val="003D492E"/>
    <w:rsid w:val="003E3FF5"/>
    <w:rsid w:val="003F2F86"/>
    <w:rsid w:val="00412A9D"/>
    <w:rsid w:val="004230B6"/>
    <w:rsid w:val="00436D61"/>
    <w:rsid w:val="00465842"/>
    <w:rsid w:val="00491161"/>
    <w:rsid w:val="00514989"/>
    <w:rsid w:val="0051588E"/>
    <w:rsid w:val="00516FD3"/>
    <w:rsid w:val="00530C9B"/>
    <w:rsid w:val="005422F6"/>
    <w:rsid w:val="005432B7"/>
    <w:rsid w:val="00567624"/>
    <w:rsid w:val="005708DC"/>
    <w:rsid w:val="005A57F1"/>
    <w:rsid w:val="005E1F14"/>
    <w:rsid w:val="005F3AB5"/>
    <w:rsid w:val="00616EEA"/>
    <w:rsid w:val="006176D5"/>
    <w:rsid w:val="006273B0"/>
    <w:rsid w:val="00630A6C"/>
    <w:rsid w:val="00660C56"/>
    <w:rsid w:val="006A7F59"/>
    <w:rsid w:val="006B099A"/>
    <w:rsid w:val="006C0A2D"/>
    <w:rsid w:val="006D1E5F"/>
    <w:rsid w:val="006D4292"/>
    <w:rsid w:val="00706883"/>
    <w:rsid w:val="0071207A"/>
    <w:rsid w:val="00735BAF"/>
    <w:rsid w:val="0074165D"/>
    <w:rsid w:val="00756289"/>
    <w:rsid w:val="00770079"/>
    <w:rsid w:val="0078309A"/>
    <w:rsid w:val="0079791D"/>
    <w:rsid w:val="007B563F"/>
    <w:rsid w:val="008038A2"/>
    <w:rsid w:val="008145AB"/>
    <w:rsid w:val="00817A6F"/>
    <w:rsid w:val="00851F78"/>
    <w:rsid w:val="00856291"/>
    <w:rsid w:val="008822A2"/>
    <w:rsid w:val="00885F25"/>
    <w:rsid w:val="008A09D3"/>
    <w:rsid w:val="008A1BEF"/>
    <w:rsid w:val="008A7F4F"/>
    <w:rsid w:val="008B436D"/>
    <w:rsid w:val="008B45E2"/>
    <w:rsid w:val="008E42A8"/>
    <w:rsid w:val="008F2AF6"/>
    <w:rsid w:val="00912108"/>
    <w:rsid w:val="009236F9"/>
    <w:rsid w:val="00925802"/>
    <w:rsid w:val="009D25CE"/>
    <w:rsid w:val="00A12F7C"/>
    <w:rsid w:val="00A32923"/>
    <w:rsid w:val="00A332D5"/>
    <w:rsid w:val="00A7422B"/>
    <w:rsid w:val="00A82029"/>
    <w:rsid w:val="00A825C5"/>
    <w:rsid w:val="00A900BE"/>
    <w:rsid w:val="00AA30D8"/>
    <w:rsid w:val="00AD15A3"/>
    <w:rsid w:val="00B053F5"/>
    <w:rsid w:val="00B4221D"/>
    <w:rsid w:val="00B55447"/>
    <w:rsid w:val="00B73814"/>
    <w:rsid w:val="00B84FB9"/>
    <w:rsid w:val="00BA2255"/>
    <w:rsid w:val="00BB30F3"/>
    <w:rsid w:val="00BD3B44"/>
    <w:rsid w:val="00BF62CF"/>
    <w:rsid w:val="00C10002"/>
    <w:rsid w:val="00C21906"/>
    <w:rsid w:val="00C2538D"/>
    <w:rsid w:val="00C26F8E"/>
    <w:rsid w:val="00C30A6F"/>
    <w:rsid w:val="00C36B8D"/>
    <w:rsid w:val="00C42D91"/>
    <w:rsid w:val="00C46328"/>
    <w:rsid w:val="00C610F2"/>
    <w:rsid w:val="00C70514"/>
    <w:rsid w:val="00CA14CE"/>
    <w:rsid w:val="00CA53A8"/>
    <w:rsid w:val="00CB178E"/>
    <w:rsid w:val="00CB67BD"/>
    <w:rsid w:val="00CD2469"/>
    <w:rsid w:val="00CE30CA"/>
    <w:rsid w:val="00D071F9"/>
    <w:rsid w:val="00D15D1F"/>
    <w:rsid w:val="00D205AD"/>
    <w:rsid w:val="00D77644"/>
    <w:rsid w:val="00D93110"/>
    <w:rsid w:val="00DB6003"/>
    <w:rsid w:val="00DC6317"/>
    <w:rsid w:val="00E0281B"/>
    <w:rsid w:val="00E20122"/>
    <w:rsid w:val="00E3627E"/>
    <w:rsid w:val="00E65992"/>
    <w:rsid w:val="00E762AC"/>
    <w:rsid w:val="00ED3C79"/>
    <w:rsid w:val="00EF134F"/>
    <w:rsid w:val="00EF2B5F"/>
    <w:rsid w:val="00EF571A"/>
    <w:rsid w:val="00F14293"/>
    <w:rsid w:val="00F26E12"/>
    <w:rsid w:val="00F314DB"/>
    <w:rsid w:val="00F80E80"/>
    <w:rsid w:val="00F85126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59F9"/>
  <w15:docId w15:val="{195BE5E8-E86B-47EB-A5F8-ACDC35A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6C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30A6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F2AF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E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Kos</dc:creator>
  <cp:lastModifiedBy>Lorena Bilić</cp:lastModifiedBy>
  <cp:revision>97</cp:revision>
  <dcterms:created xsi:type="dcterms:W3CDTF">2022-12-28T08:19:00Z</dcterms:created>
  <dcterms:modified xsi:type="dcterms:W3CDTF">2023-06-15T06:10:00Z</dcterms:modified>
</cp:coreProperties>
</file>